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AE5" w:rsidRDefault="00A20F46">
      <w:pPr>
        <w:pStyle w:val="a3"/>
        <w:jc w:val="center"/>
      </w:pPr>
      <w:r>
        <w:t>Ministry of Science and Higher Education of the Republic of Kazakhstan</w:t>
      </w:r>
    </w:p>
    <w:p w:rsidR="00BD4AE5" w:rsidRDefault="00BD4AE5">
      <w:pPr>
        <w:pStyle w:val="a3"/>
      </w:pPr>
    </w:p>
    <w:p w:rsidR="00BD4AE5" w:rsidRDefault="00A20F46">
      <w:pPr>
        <w:pStyle w:val="a3"/>
        <w:jc w:val="center"/>
      </w:pPr>
      <w:r>
        <w:t>D.Serikbayev EKTU</w:t>
      </w:r>
    </w:p>
    <w:p w:rsidR="00BD4AE5" w:rsidRDefault="00BD4AE5">
      <w:pPr>
        <w:pStyle w:val="a3"/>
      </w:pPr>
    </w:p>
    <w:p w:rsidR="00BD4AE5" w:rsidRDefault="00BD4AE5">
      <w:pPr>
        <w:pStyle w:val="a3"/>
      </w:pPr>
    </w:p>
    <w:p w:rsidR="00BD4AE5" w:rsidRDefault="00A20F46">
      <w:pPr>
        <w:pStyle w:val="a3"/>
        <w:ind w:left="6100"/>
      </w:pPr>
      <w:r>
        <w:t>APPROVED:</w:t>
      </w:r>
    </w:p>
    <w:p w:rsidR="00BD4AE5" w:rsidRDefault="00A20F46">
      <w:pPr>
        <w:pStyle w:val="a3"/>
        <w:ind w:left="6100"/>
      </w:pPr>
      <w:r>
        <w:t>Dean of ISoE:</w:t>
      </w:r>
    </w:p>
    <w:p w:rsidR="00BD4AE5" w:rsidRDefault="00A20F46">
      <w:pPr>
        <w:pStyle w:val="a3"/>
        <w:ind w:left="6100"/>
      </w:pPr>
      <w:r>
        <w:t>Rakhmetullina Z.T.</w:t>
      </w:r>
    </w:p>
    <w:p w:rsidR="00BD4AE5" w:rsidRDefault="00A20F46">
      <w:pPr>
        <w:pStyle w:val="a3"/>
        <w:ind w:left="6100"/>
      </w:pPr>
      <w:r>
        <w:t>_____________2025 y.</w:t>
      </w: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A20F46">
      <w:pPr>
        <w:pStyle w:val="a3"/>
        <w:jc w:val="center"/>
      </w:pPr>
      <w:r>
        <w:rPr>
          <w:b/>
        </w:rPr>
        <w:t>ALGEBRA AND GEOMETRY</w:t>
      </w:r>
    </w:p>
    <w:p w:rsidR="00BD4AE5" w:rsidRDefault="00A20F46">
      <w:pPr>
        <w:pStyle w:val="a3"/>
        <w:jc w:val="center"/>
      </w:pPr>
      <w:r>
        <w:t>Syllabus</w:t>
      </w: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A20F46">
      <w:pPr>
        <w:pStyle w:val="a3"/>
      </w:pPr>
      <w:r>
        <w:t>Programme of Study: 6B06120 Artificial Intelligence</w:t>
      </w:r>
    </w:p>
    <w:p w:rsidR="00BD4AE5" w:rsidRDefault="00A20F46">
      <w:pPr>
        <w:pStyle w:val="a3"/>
      </w:pPr>
      <w:r>
        <w:t>Course code: AG1200</w:t>
      </w:r>
    </w:p>
    <w:p w:rsidR="00BD4AE5" w:rsidRDefault="00A20F46">
      <w:pPr>
        <w:pStyle w:val="a3"/>
      </w:pPr>
      <w:r>
        <w:t>Number of credits: 4</w:t>
      </w:r>
    </w:p>
    <w:p w:rsidR="00BD4AE5" w:rsidRDefault="00A20F46">
      <w:pPr>
        <w:pStyle w:val="a3"/>
      </w:pPr>
      <w:r>
        <w:t>Cycle: BD</w:t>
      </w:r>
    </w:p>
    <w:p w:rsidR="00BD4AE5" w:rsidRDefault="00A20F46">
      <w:pPr>
        <w:pStyle w:val="a3"/>
      </w:pPr>
      <w:r>
        <w:t>Component: UC</w:t>
      </w: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BD4AE5">
      <w:pPr>
        <w:pStyle w:val="a3"/>
      </w:pPr>
    </w:p>
    <w:p w:rsidR="00BD4AE5" w:rsidRDefault="00A20F46">
      <w:pPr>
        <w:pStyle w:val="a3"/>
        <w:jc w:val="center"/>
      </w:pPr>
      <w:r>
        <w:t>Ust-Kamenogorsk, 2025</w:t>
      </w:r>
      <w:r>
        <w:br w:type="page"/>
      </w:r>
    </w:p>
    <w:p w:rsidR="00BD4AE5" w:rsidRDefault="00A20F46">
      <w:pPr>
        <w:pStyle w:val="a3"/>
        <w:ind w:firstLine="567"/>
      </w:pPr>
      <w:r>
        <w:lastRenderedPageBreak/>
        <w:t>The syllabus was developed at «ISoE» on the basis of the State General Educational Standard for Higher Education approved by the Minister for Education and</w:t>
      </w:r>
      <w:r>
        <w:t xml:space="preserve"> Science of the Republic of Kazakhstan (Order No. 604 dated 10.31.2018), Rules for organizing educational process based on academic credit system approved by the Minister for Education and Science of the Republic of Kazakhstan (Order No. 563 dated 12.10.20</w:t>
      </w:r>
      <w:r>
        <w:t>18), Education Program, Work Curriculum, and the Catalog of Elective Courses.</w:t>
      </w:r>
    </w:p>
    <w:p w:rsidR="00BD4AE5" w:rsidRDefault="00BD4AE5">
      <w:pPr>
        <w:pStyle w:val="a3"/>
      </w:pPr>
    </w:p>
    <w:p w:rsidR="00BD4AE5" w:rsidRDefault="00A20F46">
      <w:pPr>
        <w:pStyle w:val="a3"/>
      </w:pPr>
      <w:r>
        <w:t>Approved by the Quality Assurance Commission</w:t>
      </w:r>
    </w:p>
    <w:p w:rsidR="00BD4AE5" w:rsidRDefault="00BD4AE5">
      <w:pPr>
        <w:pStyle w:val="a3"/>
      </w:pPr>
    </w:p>
    <w:p w:rsidR="00BD4AE5" w:rsidRDefault="00A20F46">
      <w:pPr>
        <w:pStyle w:val="a3"/>
        <w:tabs>
          <w:tab w:val="left" w:pos="6500"/>
        </w:tabs>
      </w:pPr>
      <w:r>
        <w:t>Chairperson</w:t>
      </w:r>
      <w:r>
        <w:tab/>
        <w:t>ФИО</w:t>
      </w:r>
    </w:p>
    <w:p w:rsidR="00BD4AE5" w:rsidRDefault="00A20F46">
      <w:pPr>
        <w:pStyle w:val="a3"/>
      </w:pPr>
      <w:r>
        <w:t>Date    28.08.2025 y.   minutes №1</w:t>
      </w:r>
    </w:p>
    <w:p w:rsidR="00BD4AE5" w:rsidRDefault="00BD4AE5">
      <w:pPr>
        <w:pStyle w:val="a3"/>
      </w:pPr>
    </w:p>
    <w:p w:rsidR="00BD4AE5" w:rsidRDefault="00A20F46">
      <w:pPr>
        <w:pStyle w:val="a3"/>
        <w:tabs>
          <w:tab w:val="left" w:pos="6500"/>
        </w:tabs>
        <w:ind w:left="6500" w:hanging="6500"/>
        <w:jc w:val="left"/>
      </w:pPr>
      <w:r>
        <w:t>Head of the educational program</w:t>
      </w:r>
      <w:r>
        <w:tab/>
        <w:t>Suleymenova L.R.</w:t>
      </w:r>
    </w:p>
    <w:p w:rsidR="00BD4AE5" w:rsidRDefault="00A20F46">
      <w:pPr>
        <w:pStyle w:val="a3"/>
        <w:tabs>
          <w:tab w:val="left" w:pos="6500"/>
        </w:tabs>
        <w:ind w:left="6500" w:hanging="6500"/>
        <w:jc w:val="left"/>
      </w:pPr>
      <w:r>
        <w:tab/>
        <w:t>6B06120</w:t>
      </w:r>
    </w:p>
    <w:p w:rsidR="00BD4AE5" w:rsidRDefault="00BD4AE5">
      <w:pPr>
        <w:pStyle w:val="a3"/>
      </w:pPr>
    </w:p>
    <w:p w:rsidR="00BD4AE5" w:rsidRDefault="00A20F46">
      <w:pPr>
        <w:pStyle w:val="a3"/>
        <w:tabs>
          <w:tab w:val="left" w:pos="6500"/>
        </w:tabs>
        <w:ind w:left="6500" w:hanging="6500"/>
        <w:jc w:val="left"/>
      </w:pPr>
      <w:r>
        <w:t>Library employee</w:t>
      </w:r>
      <w:r>
        <w:tab/>
        <w:t>ФИО</w:t>
      </w:r>
    </w:p>
    <w:p w:rsidR="00BD4AE5" w:rsidRDefault="00BD4AE5">
      <w:pPr>
        <w:pStyle w:val="a3"/>
      </w:pPr>
    </w:p>
    <w:p w:rsidR="00BD4AE5" w:rsidRDefault="00A20F46">
      <w:pPr>
        <w:pStyle w:val="a3"/>
        <w:tabs>
          <w:tab w:val="left" w:pos="6500"/>
        </w:tabs>
        <w:ind w:left="6500" w:hanging="6500"/>
        <w:jc w:val="left"/>
      </w:pPr>
      <w:r>
        <w:t>Developed by</w:t>
      </w:r>
      <w:r>
        <w:tab/>
        <w:t>Omarieva D.A.</w:t>
      </w:r>
    </w:p>
    <w:p w:rsidR="00BD4AE5" w:rsidRDefault="00A20F46">
      <w:pPr>
        <w:pStyle w:val="a3"/>
        <w:tabs>
          <w:tab w:val="left" w:pos="6500"/>
        </w:tabs>
        <w:ind w:left="6500" w:hanging="6500"/>
        <w:jc w:val="left"/>
      </w:pPr>
      <w:r>
        <w:tab/>
        <w:t>Head of sub-department</w:t>
      </w:r>
    </w:p>
    <w:p w:rsidR="00BD4AE5" w:rsidRDefault="00A20F46">
      <w:pPr>
        <w:pStyle w:val="a3"/>
        <w:tabs>
          <w:tab w:val="left" w:pos="6500"/>
        </w:tabs>
        <w:ind w:left="6500" w:hanging="6500"/>
        <w:jc w:val="left"/>
      </w:pPr>
      <w:r>
        <w:tab/>
        <w:t>Askerbekova Z.A.</w:t>
      </w:r>
    </w:p>
    <w:p w:rsidR="00BD4AE5" w:rsidRDefault="00A20F46">
      <w:pPr>
        <w:pStyle w:val="a3"/>
        <w:tabs>
          <w:tab w:val="left" w:pos="6500"/>
        </w:tabs>
        <w:ind w:left="6500" w:hanging="6500"/>
        <w:jc w:val="left"/>
      </w:pPr>
      <w:r>
        <w:tab/>
        <w:t>Senior lecturer</w:t>
      </w:r>
    </w:p>
    <w:p w:rsidR="00BD4AE5" w:rsidRDefault="00BD4AE5">
      <w:pPr>
        <w:pStyle w:val="a3"/>
      </w:pPr>
    </w:p>
    <w:p w:rsidR="00BD4AE5" w:rsidRDefault="00BD4AE5">
      <w:pPr>
        <w:pStyle w:val="a3"/>
      </w:pPr>
    </w:p>
    <w:p w:rsidR="00BD4AE5" w:rsidRDefault="00A20F46">
      <w:pPr>
        <w:pStyle w:val="a3"/>
      </w:pPr>
      <w:r>
        <w:t>AGREED:</w:t>
      </w:r>
    </w:p>
    <w:p w:rsidR="00BD4AE5" w:rsidRDefault="00A20F46">
      <w:pPr>
        <w:pStyle w:val="a3"/>
        <w:tabs>
          <w:tab w:val="left" w:pos="6500"/>
        </w:tabs>
      </w:pPr>
      <w:r>
        <w:t>Dean of SoDTaIS</w:t>
      </w:r>
      <w:r>
        <w:tab/>
        <w:t>Khasenova Z.T.</w:t>
      </w:r>
    </w:p>
    <w:p w:rsidR="00BD4AE5" w:rsidRDefault="00BD4AE5">
      <w:pPr>
        <w:pStyle w:val="a3"/>
      </w:pPr>
    </w:p>
    <w:p w:rsidR="00BD4AE5" w:rsidRDefault="00A20F46">
      <w:pPr>
        <w:pStyle w:val="a3"/>
      </w:pPr>
      <w:r>
        <w:br w:type="page"/>
      </w:r>
    </w:p>
    <w:p w:rsidR="00BD4AE5" w:rsidRDefault="00A20F46">
      <w:pPr>
        <w:pStyle w:val="a3"/>
        <w:jc w:val="center"/>
      </w:pPr>
      <w:r>
        <w:rPr>
          <w:b/>
        </w:rPr>
        <w:lastRenderedPageBreak/>
        <w:t>1 COURSE DESCRIPTION. ITS PLACE IN THE ACADEMIC PROCESS</w:t>
      </w:r>
    </w:p>
    <w:p w:rsidR="00BD4AE5" w:rsidRDefault="00BD4AE5">
      <w:pPr>
        <w:pStyle w:val="a3"/>
      </w:pPr>
    </w:p>
    <w:p w:rsidR="00BD4AE5" w:rsidRDefault="00A20F46">
      <w:pPr>
        <w:pStyle w:val="a3"/>
        <w:jc w:val="center"/>
      </w:pPr>
      <w:r>
        <w:rPr>
          <w:b/>
        </w:rPr>
        <w:t>1.1 Course Overview</w:t>
      </w:r>
    </w:p>
    <w:p w:rsidR="00BD4AE5" w:rsidRDefault="00BD4AE5">
      <w:pPr>
        <w:pStyle w:val="a3"/>
      </w:pPr>
    </w:p>
    <w:p w:rsidR="00BD4AE5" w:rsidRDefault="00A20F46">
      <w:pPr>
        <w:pStyle w:val="a3"/>
        <w:ind w:firstLine="567"/>
      </w:pPr>
      <w:r>
        <w:t>The course aims to introduce students to key t</w:t>
      </w:r>
      <w:r>
        <w:t>opics in algebra and geometry. Throughout the course, students are expected to learn and apply algebraic and geometric methods and tools to solve various applied problems involving important concepts such as matrices, determinants, matrix rank, vectors, li</w:t>
      </w:r>
      <w:r>
        <w:t>nes, planes, linear and Euclidean spaces, linear transformations.</w:t>
      </w:r>
    </w:p>
    <w:p w:rsidR="00BD4AE5" w:rsidRDefault="00BD4AE5">
      <w:pPr>
        <w:pStyle w:val="a3"/>
      </w:pPr>
    </w:p>
    <w:p w:rsidR="00BD4AE5" w:rsidRDefault="00A20F46">
      <w:pPr>
        <w:pStyle w:val="a3"/>
        <w:jc w:val="center"/>
      </w:pPr>
      <w:r>
        <w:rPr>
          <w:b/>
        </w:rPr>
        <w:t>1.2 Goals and Objectives of the Course</w:t>
      </w:r>
    </w:p>
    <w:p w:rsidR="00BD4AE5" w:rsidRDefault="00BD4AE5">
      <w:pPr>
        <w:pStyle w:val="a3"/>
      </w:pPr>
    </w:p>
    <w:p w:rsidR="00BD4AE5" w:rsidRDefault="00A20F46">
      <w:pPr>
        <w:pStyle w:val="a3"/>
        <w:ind w:firstLine="567"/>
      </w:pPr>
      <w:r>
        <w:t>Goals of the course:</w:t>
      </w:r>
    </w:p>
    <w:p w:rsidR="00BD4AE5" w:rsidRDefault="00A20F46">
      <w:pPr>
        <w:pStyle w:val="a3"/>
        <w:ind w:firstLine="567"/>
      </w:pPr>
      <w:r>
        <w:t>The main goals are the following: - systems of linear algebraic equations; • developing in students a fairly broad view of analy</w:t>
      </w:r>
      <w:r>
        <w:t>tical geometry;• study of the main method of analytical geometry - the coordinate method,• as well as the vector method, the method of geometric transformations;• study of the applications of these methods to the study of flat and spatial objects determine</w:t>
      </w:r>
      <w:r>
        <w:t>d by equations of the first and second degrees;• development of students' mathematical culture and thinking, proof skills. This discipline creates the basis for mastering both mathematical and a number of physical sections.</w:t>
      </w:r>
    </w:p>
    <w:p w:rsidR="00BD4AE5" w:rsidRDefault="00BD4AE5">
      <w:pPr>
        <w:pStyle w:val="a3"/>
      </w:pPr>
    </w:p>
    <w:p w:rsidR="00BD4AE5" w:rsidRDefault="00BD4AE5">
      <w:pPr>
        <w:pStyle w:val="a3"/>
      </w:pPr>
    </w:p>
    <w:p w:rsidR="00BD4AE5" w:rsidRDefault="00A20F46">
      <w:pPr>
        <w:pStyle w:val="a3"/>
        <w:ind w:firstLine="567"/>
      </w:pPr>
      <w:r>
        <w:t>Objectives of the course:</w:t>
      </w:r>
    </w:p>
    <w:p w:rsidR="00BD4AE5" w:rsidRDefault="00A20F46">
      <w:pPr>
        <w:pStyle w:val="a3"/>
        <w:ind w:firstLine="567"/>
      </w:pPr>
      <w:r>
        <w:t xml:space="preserve">- </w:t>
      </w:r>
      <w:r>
        <w:t>Main objectives of the course:• to form in students the concepts of linear algebra, various vector and point-vector spaces; study straight lines, planes, lines and second-order surfaces in two-dimensional and three-dimensional spaces; learn to apply the li</w:t>
      </w:r>
      <w:r>
        <w:t>near and vector algebra, the coordinate method, geometric and projective transformations to solve geometric problems.</w:t>
      </w:r>
    </w:p>
    <w:p w:rsidR="00BD4AE5" w:rsidRDefault="00BD4AE5">
      <w:pPr>
        <w:pStyle w:val="a3"/>
      </w:pPr>
    </w:p>
    <w:p w:rsidR="00BD4AE5" w:rsidRDefault="00A20F46">
      <w:pPr>
        <w:pStyle w:val="a3"/>
        <w:jc w:val="center"/>
      </w:pPr>
      <w:r>
        <w:rPr>
          <w:b/>
        </w:rPr>
        <w:t>1.3 Sustainable Development Goals</w:t>
      </w:r>
    </w:p>
    <w:p w:rsidR="00BD4AE5" w:rsidRDefault="00BD4AE5">
      <w:pPr>
        <w:pStyle w:val="a3"/>
      </w:pPr>
    </w:p>
    <w:p w:rsidR="00BD4AE5" w:rsidRDefault="00BD4AE5">
      <w:pPr>
        <w:pStyle w:val="a3"/>
      </w:pPr>
    </w:p>
    <w:p w:rsidR="00BD4AE5" w:rsidRDefault="00A20F46">
      <w:pPr>
        <w:pStyle w:val="a3"/>
        <w:jc w:val="center"/>
      </w:pPr>
      <w:r>
        <w:rPr>
          <w:b/>
        </w:rPr>
        <w:t>1.4 Learning Outcomes</w:t>
      </w:r>
    </w:p>
    <w:p w:rsidR="00BD4AE5" w:rsidRDefault="00BD4AE5">
      <w:pPr>
        <w:pStyle w:val="a3"/>
      </w:pPr>
    </w:p>
    <w:p w:rsidR="00BD4AE5" w:rsidRDefault="00A20F46">
      <w:pPr>
        <w:pStyle w:val="a3"/>
        <w:ind w:firstLine="567"/>
      </w:pPr>
      <w:r>
        <w:t>Learning outcomes are determined based on Dublin Descriptors for the appropria</w:t>
      </w:r>
      <w:r>
        <w:t>te educational level and are expressed through competencies.</w:t>
      </w:r>
    </w:p>
    <w:p w:rsidR="00BD4AE5" w:rsidRDefault="00BD4AE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BD4AE5">
        <w:trPr>
          <w:tblHeader/>
        </w:trPr>
        <w:tc>
          <w:tcPr>
            <w:tcW w:w="1119" w:type="pct"/>
            <w:vMerge w:val="restart"/>
          </w:tcPr>
          <w:p w:rsidR="00BD4AE5" w:rsidRDefault="00A20F46">
            <w:pPr>
              <w:pStyle w:val="a3"/>
              <w:jc w:val="center"/>
            </w:pPr>
            <w:r>
              <w:t>Core competencies to be formed</w:t>
            </w:r>
          </w:p>
        </w:tc>
        <w:tc>
          <w:tcPr>
            <w:tcW w:w="0" w:type="auto"/>
            <w:gridSpan w:val="2"/>
          </w:tcPr>
          <w:p w:rsidR="00BD4AE5" w:rsidRDefault="00A20F46">
            <w:pPr>
              <w:pStyle w:val="a3"/>
              <w:jc w:val="center"/>
            </w:pPr>
            <w:r>
              <w:t>Learning outcomes (units of core competencies)</w:t>
            </w:r>
          </w:p>
        </w:tc>
      </w:tr>
      <w:tr w:rsidR="00BD4AE5">
        <w:trPr>
          <w:tblHeader/>
        </w:trPr>
        <w:tc>
          <w:tcPr>
            <w:tcW w:w="0" w:type="auto"/>
            <w:vMerge/>
          </w:tcPr>
          <w:p w:rsidR="00BD4AE5" w:rsidRDefault="00BD4AE5">
            <w:pPr>
              <w:pStyle w:val="a3"/>
            </w:pPr>
          </w:p>
        </w:tc>
        <w:tc>
          <w:tcPr>
            <w:tcW w:w="2015" w:type="pct"/>
          </w:tcPr>
          <w:p w:rsidR="00BD4AE5" w:rsidRDefault="00A20F46">
            <w:pPr>
              <w:pStyle w:val="a3"/>
              <w:jc w:val="center"/>
            </w:pPr>
            <w:r>
              <w:t>Programme of study</w:t>
            </w:r>
          </w:p>
        </w:tc>
        <w:tc>
          <w:tcPr>
            <w:tcW w:w="1866" w:type="pct"/>
          </w:tcPr>
          <w:p w:rsidR="00BD4AE5" w:rsidRDefault="00A20F46">
            <w:pPr>
              <w:pStyle w:val="a3"/>
              <w:jc w:val="center"/>
            </w:pPr>
            <w:r>
              <w:t>Course</w:t>
            </w:r>
          </w:p>
        </w:tc>
      </w:tr>
      <w:tr w:rsidR="00BD4AE5">
        <w:tc>
          <w:tcPr>
            <w:tcW w:w="0" w:type="auto"/>
            <w:vMerge w:val="restart"/>
          </w:tcPr>
          <w:p w:rsidR="00BD4AE5" w:rsidRDefault="00A20F46">
            <w:pPr>
              <w:pStyle w:val="a3"/>
              <w:jc w:val="center"/>
            </w:pPr>
            <w:r>
              <w:rPr>
                <w:sz w:val="20"/>
              </w:rPr>
              <w:t xml:space="preserve">КК12 - The ability to be competent in choosing mathematical modeling methods to solve </w:t>
            </w:r>
            <w:r>
              <w:rPr>
                <w:sz w:val="20"/>
              </w:rPr>
              <w:t>specific problems, including the willingness to identify the natural scientific essence of problems arising in the process of professional activity, and the ability to use the appropriate physical and mathematical apparatus to solve it.</w:t>
            </w:r>
          </w:p>
        </w:tc>
        <w:tc>
          <w:tcPr>
            <w:tcW w:w="0" w:type="auto"/>
          </w:tcPr>
          <w:p w:rsidR="00BD4AE5" w:rsidRDefault="00A20F46">
            <w:pPr>
              <w:pStyle w:val="a3"/>
            </w:pPr>
            <w:r>
              <w:rPr>
                <w:sz w:val="20"/>
              </w:rPr>
              <w:t xml:space="preserve">РО2 - Apply linear </w:t>
            </w:r>
            <w:r>
              <w:rPr>
                <w:sz w:val="20"/>
              </w:rPr>
              <w:t>algebra, statistics, probability theory, and optimization methods to solve AI problems</w:t>
            </w:r>
          </w:p>
        </w:tc>
        <w:tc>
          <w:tcPr>
            <w:tcW w:w="0" w:type="auto"/>
            <w:vMerge w:val="restart"/>
          </w:tcPr>
          <w:p w:rsidR="00BD4AE5" w:rsidRDefault="00A20F46">
            <w:pPr>
              <w:pStyle w:val="a3"/>
              <w:ind w:firstLine="567"/>
            </w:pPr>
            <w:r>
              <w:rPr>
                <w:sz w:val="20"/>
              </w:rPr>
              <w:t>- Matrix computations. Gene H., Golub, Charles F., Van Loan. 4th edition, Johns Hopkins University Press, Baltimore. -2020</w:t>
            </w:r>
          </w:p>
          <w:p w:rsidR="00BD4AE5" w:rsidRDefault="00A20F46">
            <w:pPr>
              <w:pStyle w:val="a3"/>
              <w:ind w:firstLine="567"/>
            </w:pPr>
            <w:r>
              <w:rPr>
                <w:sz w:val="20"/>
              </w:rPr>
              <w:t>- Basic knowledge in the field of natural scie</w:t>
            </w:r>
            <w:r>
              <w:rPr>
                <w:sz w:val="20"/>
              </w:rPr>
              <w:t>nces (social, humanitarian, and economic)</w:t>
            </w:r>
          </w:p>
          <w:p w:rsidR="00BD4AE5" w:rsidRDefault="00A20F46">
            <w:pPr>
              <w:pStyle w:val="a3"/>
              <w:ind w:firstLine="567"/>
            </w:pPr>
            <w:r>
              <w:rPr>
                <w:sz w:val="20"/>
              </w:rPr>
              <w:t>- 1. Ability to use special sets of application programs to solve problems; Use modern mathematical models and methods in solving various problems in science and technology. 2. Knowledge and ability to use mathemat</w:t>
            </w:r>
            <w:r>
              <w:rPr>
                <w:sz w:val="20"/>
              </w:rPr>
              <w:t xml:space="preserve">ical models, methods, and information technologies in </w:t>
            </w:r>
            <w:r>
              <w:rPr>
                <w:sz w:val="20"/>
              </w:rPr>
              <w:lastRenderedPageBreak/>
              <w:t>research and other activities.</w:t>
            </w:r>
          </w:p>
          <w:p w:rsidR="00BD4AE5" w:rsidRDefault="00A20F46">
            <w:pPr>
              <w:pStyle w:val="a3"/>
              <w:ind w:firstLine="567"/>
            </w:pPr>
            <w:r>
              <w:rPr>
                <w:sz w:val="20"/>
              </w:rPr>
              <w:t>- 1. To formulate new scientific problems in the field of mathematics; to use modern mathematical methods in solving various problems of science and technology; 2. To form</w:t>
            </w:r>
            <w:r>
              <w:rPr>
                <w:sz w:val="20"/>
              </w:rPr>
              <w:t>ulate new scientific tasks in the field of applying mathematics to solving problems in professional activities.</w:t>
            </w:r>
          </w:p>
          <w:p w:rsidR="00BD4AE5" w:rsidRDefault="00A20F46">
            <w:pPr>
              <w:pStyle w:val="a3"/>
              <w:ind w:firstLine="567"/>
            </w:pPr>
            <w:r>
              <w:rPr>
                <w:sz w:val="20"/>
              </w:rPr>
              <w:t xml:space="preserve">- Conducting theoretical and applied scientific research in the field of mathematics; international cooperation in the field of mathematics and </w:t>
            </w:r>
            <w:r>
              <w:rPr>
                <w:sz w:val="20"/>
              </w:rPr>
              <w:t>its applications.</w:t>
            </w:r>
          </w:p>
        </w:tc>
      </w:tr>
    </w:tbl>
    <w:p w:rsidR="00BD4AE5" w:rsidRDefault="00BD4AE5">
      <w:pPr>
        <w:pStyle w:val="a3"/>
      </w:pPr>
    </w:p>
    <w:p w:rsidR="00BD4AE5" w:rsidRDefault="00A20F46">
      <w:pPr>
        <w:pStyle w:val="a3"/>
        <w:jc w:val="center"/>
      </w:pPr>
      <w:r>
        <w:rPr>
          <w:b/>
        </w:rPr>
        <w:t>1.5 Educational Technologies Used in the Course</w:t>
      </w:r>
    </w:p>
    <w:p w:rsidR="00BD4AE5" w:rsidRDefault="00BD4AE5">
      <w:pPr>
        <w:pStyle w:val="a3"/>
      </w:pPr>
    </w:p>
    <w:p w:rsidR="00BD4AE5" w:rsidRDefault="00A20F46">
      <w:pPr>
        <w:pStyle w:val="a3"/>
        <w:jc w:val="center"/>
      </w:pPr>
      <w:r>
        <w:rPr>
          <w:b/>
        </w:rPr>
        <w:t>1.5.1 Modern Educational Technologies</w:t>
      </w:r>
    </w:p>
    <w:p w:rsidR="00BD4AE5" w:rsidRDefault="00BD4AE5">
      <w:pPr>
        <w:pStyle w:val="a3"/>
      </w:pPr>
    </w:p>
    <w:p w:rsidR="00BD4AE5" w:rsidRDefault="00A20F46">
      <w:pPr>
        <w:pStyle w:val="a3"/>
        <w:ind w:firstLine="567"/>
      </w:pPr>
      <w:r>
        <w:t>The following educational technologies are used during the training:</w:t>
      </w:r>
    </w:p>
    <w:p w:rsidR="00BD4AE5" w:rsidRDefault="00A20F46">
      <w:pPr>
        <w:pStyle w:val="a3"/>
        <w:ind w:firstLine="567"/>
      </w:pPr>
      <w:r>
        <w:t xml:space="preserve">- A line in space, its equation. The angle between two lines. The mutual </w:t>
      </w:r>
      <w:r>
        <w:t>location of a line and a plane. The angle between a line and a plane. The distance from a point to a line. The distance between two lines.</w:t>
      </w:r>
    </w:p>
    <w:p w:rsidR="00BD4AE5" w:rsidRDefault="00BD4AE5">
      <w:pPr>
        <w:pStyle w:val="a3"/>
      </w:pPr>
    </w:p>
    <w:p w:rsidR="00BD4AE5" w:rsidRDefault="00A20F46">
      <w:pPr>
        <w:pStyle w:val="a3"/>
        <w:jc w:val="center"/>
      </w:pPr>
      <w:r>
        <w:rPr>
          <w:b/>
        </w:rPr>
        <w:t>1.5.2 Adaptive Learning Technologies (Inclusive Education)</w:t>
      </w:r>
    </w:p>
    <w:p w:rsidR="00BD4AE5" w:rsidRDefault="00BD4AE5">
      <w:pPr>
        <w:pStyle w:val="a3"/>
      </w:pPr>
    </w:p>
    <w:p w:rsidR="00BD4AE5" w:rsidRDefault="00A20F46">
      <w:pPr>
        <w:pStyle w:val="a3"/>
        <w:ind w:firstLine="567"/>
      </w:pPr>
      <w:r>
        <w:t xml:space="preserve">The following Learner-adaptive educational technologies </w:t>
      </w:r>
      <w:r>
        <w:t>can be used in education for persons with special needs:</w:t>
      </w:r>
    </w:p>
    <w:p w:rsidR="00BD4AE5" w:rsidRDefault="00A20F46">
      <w:pPr>
        <w:pStyle w:val="a3"/>
        <w:ind w:firstLine="567"/>
      </w:pPr>
      <w:r>
        <w:t>- Second-order curves. Circle. Ellipse, hyperbola, parabola, their canonical equations, focal radii, eccentricities, parametric equations. Asymptotes of a hyperbola. Study of the forms of an ellipse,</w:t>
      </w:r>
      <w:r>
        <w:t xml:space="preserve"> hyperbola, parabola according to their canonical equations. Directrix and their properties. Equations of an ellipse, hyperbola, and parabola in polar coordinate systems.</w:t>
      </w:r>
    </w:p>
    <w:p w:rsidR="00BD4AE5" w:rsidRDefault="00BD4AE5">
      <w:pPr>
        <w:pStyle w:val="a3"/>
      </w:pPr>
    </w:p>
    <w:p w:rsidR="00BD4AE5" w:rsidRDefault="00BD4AE5">
      <w:pPr>
        <w:pStyle w:val="a3"/>
      </w:pPr>
    </w:p>
    <w:p w:rsidR="00BD4AE5" w:rsidRDefault="00A20F46">
      <w:pPr>
        <w:pStyle w:val="a3"/>
        <w:jc w:val="center"/>
      </w:pPr>
      <w:r>
        <w:rPr>
          <w:b/>
        </w:rPr>
        <w:t>1.6 Prerequisites</w:t>
      </w:r>
    </w:p>
    <w:p w:rsidR="00BD4AE5" w:rsidRDefault="00BD4AE5">
      <w:pPr>
        <w:pStyle w:val="a3"/>
      </w:pPr>
    </w:p>
    <w:p w:rsidR="00BD4AE5" w:rsidRDefault="00A24A7F" w:rsidP="00A24A7F">
      <w:pPr>
        <w:pStyle w:val="a3"/>
        <w:numPr>
          <w:ilvl w:val="0"/>
          <w:numId w:val="1"/>
        </w:numPr>
      </w:pPr>
      <w:r>
        <w:t>Mathematics. School course.</w:t>
      </w:r>
    </w:p>
    <w:p w:rsidR="00BD4AE5" w:rsidRDefault="00BD4AE5">
      <w:pPr>
        <w:pStyle w:val="a3"/>
      </w:pPr>
    </w:p>
    <w:p w:rsidR="00BD4AE5" w:rsidRDefault="00A20F46">
      <w:pPr>
        <w:pStyle w:val="a3"/>
        <w:jc w:val="center"/>
        <w:rPr>
          <w:b/>
        </w:rPr>
      </w:pPr>
      <w:r>
        <w:rPr>
          <w:b/>
        </w:rPr>
        <w:t>1.7 Postrequisites</w:t>
      </w:r>
    </w:p>
    <w:p w:rsidR="00A24A7F" w:rsidRDefault="00A24A7F">
      <w:pPr>
        <w:pStyle w:val="a3"/>
        <w:jc w:val="center"/>
      </w:pPr>
    </w:p>
    <w:p w:rsidR="00BD4AE5" w:rsidRDefault="00A24A7F" w:rsidP="00A24A7F">
      <w:pPr>
        <w:pStyle w:val="a3"/>
        <w:numPr>
          <w:ilvl w:val="0"/>
          <w:numId w:val="1"/>
        </w:numPr>
      </w:pPr>
      <w:r w:rsidRPr="00A24A7F">
        <w:t>Discrete mathematics</w:t>
      </w:r>
      <w:r>
        <w:t>.</w:t>
      </w:r>
      <w:bookmarkStart w:id="0" w:name="_GoBack"/>
      <w:bookmarkEnd w:id="0"/>
    </w:p>
    <w:p w:rsidR="00BD4AE5" w:rsidRDefault="00BD4AE5">
      <w:pPr>
        <w:pStyle w:val="a3"/>
        <w:ind w:firstLine="567"/>
      </w:pPr>
    </w:p>
    <w:p w:rsidR="00BD4AE5" w:rsidRDefault="00BD4AE5">
      <w:pPr>
        <w:pStyle w:val="a3"/>
      </w:pPr>
    </w:p>
    <w:p w:rsidR="00BD4AE5" w:rsidRDefault="00A20F46">
      <w:pPr>
        <w:pStyle w:val="a3"/>
        <w:jc w:val="center"/>
      </w:pPr>
      <w:r>
        <w:rPr>
          <w:b/>
        </w:rPr>
        <w:t>1.8 Course Workload</w:t>
      </w:r>
    </w:p>
    <w:p w:rsidR="00BD4AE5" w:rsidRDefault="00BD4AE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BD4AE5">
        <w:trPr>
          <w:tblHeader/>
        </w:trPr>
        <w:tc>
          <w:tcPr>
            <w:tcW w:w="3500" w:type="pct"/>
          </w:tcPr>
          <w:p w:rsidR="00BD4AE5" w:rsidRDefault="00A20F46">
            <w:pPr>
              <w:pStyle w:val="a3"/>
            </w:pPr>
            <w:r>
              <w:t>Types of classes</w:t>
            </w:r>
          </w:p>
        </w:tc>
        <w:tc>
          <w:tcPr>
            <w:tcW w:w="1500" w:type="pct"/>
          </w:tcPr>
          <w:p w:rsidR="00BD4AE5" w:rsidRDefault="00A20F46">
            <w:pPr>
              <w:pStyle w:val="a3"/>
              <w:jc w:val="center"/>
            </w:pPr>
            <w:r>
              <w:t>hours</w:t>
            </w:r>
          </w:p>
        </w:tc>
      </w:tr>
      <w:tr w:rsidR="00BD4AE5">
        <w:tc>
          <w:tcPr>
            <w:tcW w:w="0" w:type="auto"/>
          </w:tcPr>
          <w:p w:rsidR="00BD4AE5" w:rsidRDefault="00A20F46">
            <w:pPr>
              <w:pStyle w:val="a3"/>
            </w:pPr>
            <w:r>
              <w:t>Lectures</w:t>
            </w:r>
          </w:p>
        </w:tc>
        <w:tc>
          <w:tcPr>
            <w:tcW w:w="0" w:type="auto"/>
          </w:tcPr>
          <w:p w:rsidR="00BD4AE5" w:rsidRDefault="00A20F46">
            <w:pPr>
              <w:pStyle w:val="a3"/>
              <w:jc w:val="center"/>
            </w:pPr>
            <w:r>
              <w:t>15</w:t>
            </w:r>
          </w:p>
        </w:tc>
      </w:tr>
      <w:tr w:rsidR="00BD4AE5">
        <w:tc>
          <w:tcPr>
            <w:tcW w:w="0" w:type="auto"/>
          </w:tcPr>
          <w:p w:rsidR="00BD4AE5" w:rsidRDefault="00A20F46">
            <w:pPr>
              <w:pStyle w:val="a3"/>
            </w:pPr>
            <w:r>
              <w:t>Practical classes</w:t>
            </w:r>
          </w:p>
        </w:tc>
        <w:tc>
          <w:tcPr>
            <w:tcW w:w="0" w:type="auto"/>
          </w:tcPr>
          <w:p w:rsidR="00BD4AE5" w:rsidRDefault="00A20F46">
            <w:pPr>
              <w:pStyle w:val="a3"/>
              <w:jc w:val="center"/>
            </w:pPr>
            <w:r>
              <w:t>30</w:t>
            </w:r>
          </w:p>
        </w:tc>
      </w:tr>
      <w:tr w:rsidR="00BD4AE5">
        <w:tc>
          <w:tcPr>
            <w:tcW w:w="0" w:type="auto"/>
          </w:tcPr>
          <w:p w:rsidR="00BD4AE5" w:rsidRDefault="00A20F46">
            <w:pPr>
              <w:pStyle w:val="a3"/>
            </w:pPr>
            <w:r>
              <w:t>SAWTG (Student Autonomous Work under Teacher Guidance)</w:t>
            </w:r>
          </w:p>
        </w:tc>
        <w:tc>
          <w:tcPr>
            <w:tcW w:w="0" w:type="auto"/>
          </w:tcPr>
          <w:p w:rsidR="00BD4AE5" w:rsidRDefault="00A20F46">
            <w:pPr>
              <w:pStyle w:val="a3"/>
              <w:jc w:val="center"/>
            </w:pPr>
            <w:r>
              <w:t>15</w:t>
            </w:r>
          </w:p>
        </w:tc>
      </w:tr>
      <w:tr w:rsidR="00BD4AE5">
        <w:tc>
          <w:tcPr>
            <w:tcW w:w="0" w:type="auto"/>
          </w:tcPr>
          <w:p w:rsidR="00BD4AE5" w:rsidRDefault="00A20F46">
            <w:pPr>
              <w:pStyle w:val="a3"/>
            </w:pPr>
            <w:r>
              <w:lastRenderedPageBreak/>
              <w:t>SAW (Student autonomous work)</w:t>
            </w:r>
          </w:p>
        </w:tc>
        <w:tc>
          <w:tcPr>
            <w:tcW w:w="0" w:type="auto"/>
          </w:tcPr>
          <w:p w:rsidR="00BD4AE5" w:rsidRDefault="00A20F46">
            <w:pPr>
              <w:pStyle w:val="a3"/>
              <w:jc w:val="center"/>
            </w:pPr>
            <w:r>
              <w:t>60</w:t>
            </w:r>
          </w:p>
        </w:tc>
      </w:tr>
      <w:tr w:rsidR="00BD4AE5">
        <w:tc>
          <w:tcPr>
            <w:tcW w:w="0" w:type="auto"/>
          </w:tcPr>
          <w:p w:rsidR="00BD4AE5" w:rsidRDefault="00A20F46">
            <w:pPr>
              <w:pStyle w:val="a3"/>
              <w:jc w:val="left"/>
            </w:pPr>
            <w:r>
              <w:t>Final assessment method</w:t>
            </w:r>
          </w:p>
        </w:tc>
        <w:tc>
          <w:tcPr>
            <w:tcW w:w="0" w:type="auto"/>
          </w:tcPr>
          <w:p w:rsidR="00BD4AE5" w:rsidRDefault="00A20F46">
            <w:pPr>
              <w:pStyle w:val="a3"/>
              <w:jc w:val="center"/>
            </w:pPr>
            <w:r>
              <w:t>Exam</w:t>
            </w:r>
          </w:p>
        </w:tc>
      </w:tr>
    </w:tbl>
    <w:p w:rsidR="00BD4AE5" w:rsidRDefault="00BD4AE5">
      <w:pPr>
        <w:pStyle w:val="a3"/>
      </w:pPr>
    </w:p>
    <w:p w:rsidR="00BD4AE5" w:rsidRDefault="00A20F46">
      <w:pPr>
        <w:pStyle w:val="a3"/>
        <w:jc w:val="center"/>
      </w:pPr>
      <w:r>
        <w:rPr>
          <w:b/>
        </w:rPr>
        <w:t>2 COURSE CONTENT</w:t>
      </w:r>
    </w:p>
    <w:p w:rsidR="00BD4AE5" w:rsidRDefault="00BD4AE5">
      <w:pPr>
        <w:pStyle w:val="a3"/>
      </w:pPr>
    </w:p>
    <w:p w:rsidR="00BD4AE5" w:rsidRDefault="00A20F46">
      <w:pPr>
        <w:pStyle w:val="a3"/>
        <w:jc w:val="center"/>
      </w:pPr>
      <w:r>
        <w:rPr>
          <w:b/>
        </w:rPr>
        <w:t>2.1 Course Topics</w:t>
      </w:r>
    </w:p>
    <w:p w:rsidR="00BD4AE5" w:rsidRDefault="00BD4AE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5126"/>
        <w:gridCol w:w="1010"/>
        <w:gridCol w:w="1405"/>
        <w:gridCol w:w="1007"/>
        <w:gridCol w:w="850"/>
      </w:tblGrid>
      <w:tr w:rsidR="00BD4AE5">
        <w:trPr>
          <w:tblHeader/>
        </w:trPr>
        <w:tc>
          <w:tcPr>
            <w:tcW w:w="147" w:type="pct"/>
          </w:tcPr>
          <w:p w:rsidR="00BD4AE5" w:rsidRDefault="00A20F46">
            <w:pPr>
              <w:pStyle w:val="a3"/>
              <w:jc w:val="center"/>
            </w:pPr>
            <w:r>
              <w:t>№</w:t>
            </w:r>
          </w:p>
        </w:tc>
        <w:tc>
          <w:tcPr>
            <w:tcW w:w="3383" w:type="pct"/>
          </w:tcPr>
          <w:p w:rsidR="00BD4AE5" w:rsidRDefault="00A20F46">
            <w:pPr>
              <w:pStyle w:val="a3"/>
              <w:jc w:val="center"/>
            </w:pPr>
            <w:r>
              <w:t>Topic, content</w:t>
            </w:r>
          </w:p>
        </w:tc>
        <w:tc>
          <w:tcPr>
            <w:tcW w:w="818" w:type="pct"/>
          </w:tcPr>
          <w:p w:rsidR="00BD4AE5" w:rsidRDefault="00A20F46">
            <w:pPr>
              <w:pStyle w:val="a3"/>
              <w:jc w:val="center"/>
            </w:pPr>
            <w:r>
              <w:t>Workload (hours)</w:t>
            </w:r>
          </w:p>
        </w:tc>
        <w:tc>
          <w:tcPr>
            <w:tcW w:w="818" w:type="pct"/>
          </w:tcPr>
          <w:p w:rsidR="00BD4AE5" w:rsidRDefault="00A20F46">
            <w:pPr>
              <w:pStyle w:val="a3"/>
              <w:jc w:val="center"/>
            </w:pPr>
            <w:r>
              <w:t xml:space="preserve">Достигаемые </w:t>
            </w:r>
            <w:r>
              <w:t>результаты CDIO</w:t>
            </w:r>
          </w:p>
        </w:tc>
        <w:tc>
          <w:tcPr>
            <w:tcW w:w="818" w:type="pct"/>
          </w:tcPr>
          <w:p w:rsidR="00BD4AE5" w:rsidRDefault="00A20F46">
            <w:pPr>
              <w:pStyle w:val="a3"/>
              <w:jc w:val="center"/>
            </w:pPr>
            <w:r>
              <w:t>Метод обучения</w:t>
            </w:r>
          </w:p>
        </w:tc>
        <w:tc>
          <w:tcPr>
            <w:tcW w:w="653" w:type="pct"/>
          </w:tcPr>
          <w:p w:rsidR="00BD4AE5" w:rsidRDefault="00A20F46">
            <w:pPr>
              <w:pStyle w:val="a3"/>
              <w:jc w:val="center"/>
            </w:pPr>
            <w:r>
              <w:t>Reading</w:t>
            </w:r>
          </w:p>
        </w:tc>
      </w:tr>
      <w:tr w:rsidR="00BD4AE5">
        <w:tc>
          <w:tcPr>
            <w:tcW w:w="0" w:type="auto"/>
            <w:gridSpan w:val="6"/>
          </w:tcPr>
          <w:p w:rsidR="00BD4AE5" w:rsidRDefault="00A20F46">
            <w:pPr>
              <w:pStyle w:val="a3"/>
              <w:jc w:val="center"/>
            </w:pPr>
            <w:r>
              <w:rPr>
                <w:b/>
              </w:rPr>
              <w:t>Lectures</w:t>
            </w:r>
          </w:p>
        </w:tc>
      </w:tr>
      <w:tr w:rsidR="00BD4AE5">
        <w:tc>
          <w:tcPr>
            <w:tcW w:w="0" w:type="auto"/>
          </w:tcPr>
          <w:p w:rsidR="00BD4AE5" w:rsidRDefault="00A20F46">
            <w:pPr>
              <w:pStyle w:val="a3"/>
              <w:jc w:val="center"/>
            </w:pPr>
            <w:r>
              <w:t>1</w:t>
            </w:r>
          </w:p>
        </w:tc>
        <w:tc>
          <w:tcPr>
            <w:tcW w:w="0" w:type="auto"/>
          </w:tcPr>
          <w:p w:rsidR="00BD4AE5" w:rsidRDefault="00A20F46">
            <w:pPr>
              <w:pStyle w:val="a3"/>
            </w:pPr>
            <w:r>
              <w:rPr>
                <w:b/>
                <w:sz w:val="22"/>
              </w:rPr>
              <w:t>Topic 1. Matrices and operations applied to them.</w:t>
            </w:r>
          </w:p>
          <w:p w:rsidR="00BD4AE5" w:rsidRDefault="00A20F46">
            <w:pPr>
              <w:pStyle w:val="a3"/>
            </w:pPr>
            <w:r>
              <w:rPr>
                <w:sz w:val="22"/>
              </w:rPr>
              <w:t>Properties. Transposition.</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2</w:t>
            </w:r>
          </w:p>
        </w:tc>
        <w:tc>
          <w:tcPr>
            <w:tcW w:w="0" w:type="auto"/>
          </w:tcPr>
          <w:p w:rsidR="00BD4AE5" w:rsidRDefault="00A20F46">
            <w:pPr>
              <w:pStyle w:val="a3"/>
            </w:pPr>
            <w:r>
              <w:rPr>
                <w:b/>
                <w:sz w:val="22"/>
              </w:rPr>
              <w:t>Topic 2. Determinants and their properties.</w:t>
            </w:r>
          </w:p>
          <w:p w:rsidR="00BD4AE5" w:rsidRDefault="00A20F46">
            <w:pPr>
              <w:pStyle w:val="a3"/>
            </w:pPr>
            <w:r>
              <w:rPr>
                <w:sz w:val="22"/>
              </w:rPr>
              <w:t xml:space="preserve">Minor, algebraic complement. Classification of determinants by row and </w:t>
            </w:r>
            <w:r>
              <w:rPr>
                <w:sz w:val="22"/>
              </w:rPr>
              <w:t>column. Methods for calculating determinants.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3</w:t>
            </w:r>
          </w:p>
        </w:tc>
        <w:tc>
          <w:tcPr>
            <w:tcW w:w="0" w:type="auto"/>
          </w:tcPr>
          <w:p w:rsidR="00BD4AE5" w:rsidRDefault="00A20F46">
            <w:pPr>
              <w:pStyle w:val="a3"/>
            </w:pPr>
            <w:r>
              <w:rPr>
                <w:b/>
                <w:sz w:val="22"/>
              </w:rPr>
              <w:t>Topic 3. Inverse matrix and its calculation.</w:t>
            </w:r>
          </w:p>
          <w:p w:rsidR="00BD4AE5" w:rsidRDefault="00A20F46">
            <w:pPr>
              <w:pStyle w:val="a3"/>
            </w:pPr>
            <w:r>
              <w:rPr>
                <w:sz w:val="22"/>
              </w:rPr>
              <w:t>Rank of a matrix.</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4</w:t>
            </w:r>
          </w:p>
        </w:tc>
        <w:tc>
          <w:tcPr>
            <w:tcW w:w="0" w:type="auto"/>
          </w:tcPr>
          <w:p w:rsidR="00BD4AE5" w:rsidRDefault="00A20F46">
            <w:pPr>
              <w:pStyle w:val="a3"/>
            </w:pPr>
            <w:r>
              <w:rPr>
                <w:b/>
                <w:sz w:val="22"/>
              </w:rPr>
              <w:t>Topic 4. System of linear equations.</w:t>
            </w:r>
          </w:p>
          <w:p w:rsidR="00BD4AE5" w:rsidRDefault="00A20F46">
            <w:pPr>
              <w:pStyle w:val="a3"/>
            </w:pPr>
            <w:r>
              <w:rPr>
                <w:sz w:val="22"/>
              </w:rPr>
              <w:t xml:space="preserve">Compatibility criterion for linear systems (Kronecker-Capelli theorem). Relationship </w:t>
            </w:r>
            <w:r>
              <w:rPr>
                <w:sz w:val="22"/>
              </w:rPr>
              <w:t>between homogeneous and non-homogeneous systems of linear equations. Gaussian method. Principal and empty unknowns.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5</w:t>
            </w:r>
          </w:p>
        </w:tc>
        <w:tc>
          <w:tcPr>
            <w:tcW w:w="0" w:type="auto"/>
          </w:tcPr>
          <w:p w:rsidR="00BD4AE5" w:rsidRDefault="00A20F46">
            <w:pPr>
              <w:pStyle w:val="a3"/>
            </w:pPr>
            <w:r>
              <w:rPr>
                <w:b/>
                <w:sz w:val="22"/>
              </w:rPr>
              <w:t>Topic 5. Solving non-homogeneous linear systems using inverse matrices and Cramer's method.</w:t>
            </w:r>
          </w:p>
          <w:p w:rsidR="00BD4AE5" w:rsidRDefault="00BD4AE5">
            <w:pPr>
              <w:pStyle w:val="a3"/>
            </w:pP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6</w:t>
            </w:r>
          </w:p>
        </w:tc>
        <w:tc>
          <w:tcPr>
            <w:tcW w:w="0" w:type="auto"/>
          </w:tcPr>
          <w:p w:rsidR="00BD4AE5" w:rsidRDefault="00A20F46">
            <w:pPr>
              <w:pStyle w:val="a3"/>
            </w:pPr>
            <w:r>
              <w:rPr>
                <w:b/>
                <w:sz w:val="22"/>
              </w:rPr>
              <w:t xml:space="preserve">Topic 6. Complex </w:t>
            </w:r>
            <w:r>
              <w:rPr>
                <w:b/>
                <w:sz w:val="22"/>
              </w:rPr>
              <w:t>numbers.</w:t>
            </w:r>
          </w:p>
          <w:p w:rsidR="00BD4AE5" w:rsidRDefault="00A20F46">
            <w:pPr>
              <w:pStyle w:val="a3"/>
            </w:pPr>
            <w:r>
              <w:rPr>
                <w:sz w:val="22"/>
              </w:rPr>
              <w:t>Algebraic form, operations applied, geometric representations of complex numbers with complex numbers.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7</w:t>
            </w:r>
          </w:p>
        </w:tc>
        <w:tc>
          <w:tcPr>
            <w:tcW w:w="0" w:type="auto"/>
          </w:tcPr>
          <w:p w:rsidR="00BD4AE5" w:rsidRDefault="00A20F46">
            <w:pPr>
              <w:pStyle w:val="a3"/>
            </w:pPr>
            <w:r>
              <w:rPr>
                <w:b/>
                <w:sz w:val="22"/>
              </w:rPr>
              <w:t>Topic 7. Trigonometric and exponential forms of complex numbers.</w:t>
            </w:r>
          </w:p>
          <w:p w:rsidR="00BD4AE5" w:rsidRDefault="00A20F46">
            <w:pPr>
              <w:pStyle w:val="a3"/>
            </w:pPr>
            <w:r>
              <w:rPr>
                <w:sz w:val="22"/>
              </w:rPr>
              <w:t xml:space="preserve">Operations applied to them. Ranking of complex numbers and finding </w:t>
            </w:r>
            <w:r>
              <w:rPr>
                <w:sz w:val="22"/>
              </w:rPr>
              <w:t>roots.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8</w:t>
            </w:r>
          </w:p>
        </w:tc>
        <w:tc>
          <w:tcPr>
            <w:tcW w:w="0" w:type="auto"/>
          </w:tcPr>
          <w:p w:rsidR="00BD4AE5" w:rsidRDefault="00A20F46">
            <w:pPr>
              <w:pStyle w:val="a3"/>
            </w:pPr>
            <w:r>
              <w:rPr>
                <w:b/>
                <w:sz w:val="22"/>
              </w:rPr>
              <w:t>Topic 8. The subject and method of analytical geometry, the history of its emergence, its connection with other subjects.</w:t>
            </w:r>
          </w:p>
          <w:p w:rsidR="00BD4AE5" w:rsidRDefault="00BD4AE5">
            <w:pPr>
              <w:pStyle w:val="a3"/>
            </w:pP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9</w:t>
            </w:r>
          </w:p>
        </w:tc>
        <w:tc>
          <w:tcPr>
            <w:tcW w:w="0" w:type="auto"/>
          </w:tcPr>
          <w:p w:rsidR="00BD4AE5" w:rsidRDefault="00A20F46">
            <w:pPr>
              <w:pStyle w:val="a3"/>
            </w:pPr>
            <w:r>
              <w:rPr>
                <w:b/>
                <w:sz w:val="22"/>
              </w:rPr>
              <w:t>Topic 9. Vectors and linear operations applied to them, their properties.</w:t>
            </w:r>
          </w:p>
          <w:p w:rsidR="00BD4AE5" w:rsidRDefault="00A20F46">
            <w:pPr>
              <w:pStyle w:val="a3"/>
            </w:pPr>
            <w:r>
              <w:rPr>
                <w:sz w:val="22"/>
              </w:rPr>
              <w:t>Linear dependence and indepe</w:t>
            </w:r>
            <w:r>
              <w:rPr>
                <w:sz w:val="22"/>
              </w:rPr>
              <w:t>ndence of vectors.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10</w:t>
            </w:r>
          </w:p>
        </w:tc>
        <w:tc>
          <w:tcPr>
            <w:tcW w:w="0" w:type="auto"/>
          </w:tcPr>
          <w:p w:rsidR="00BD4AE5" w:rsidRDefault="00A20F46">
            <w:pPr>
              <w:pStyle w:val="a3"/>
            </w:pPr>
            <w:r>
              <w:rPr>
                <w:b/>
                <w:sz w:val="22"/>
              </w:rPr>
              <w:t>Topic 10. The scalar product of vectors, its properties.</w:t>
            </w:r>
          </w:p>
          <w:p w:rsidR="00BD4AE5" w:rsidRDefault="00A20F46">
            <w:pPr>
              <w:pStyle w:val="a3"/>
            </w:pPr>
            <w:r>
              <w:rPr>
                <w:sz w:val="22"/>
              </w:rPr>
              <w:t>Directionality of space.</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11</w:t>
            </w:r>
          </w:p>
        </w:tc>
        <w:tc>
          <w:tcPr>
            <w:tcW w:w="0" w:type="auto"/>
          </w:tcPr>
          <w:p w:rsidR="00BD4AE5" w:rsidRDefault="00A20F46">
            <w:pPr>
              <w:pStyle w:val="a3"/>
            </w:pPr>
            <w:r>
              <w:rPr>
                <w:b/>
                <w:sz w:val="22"/>
              </w:rPr>
              <w:t>Topic 11. The vector product of vectors, its properties.</w:t>
            </w:r>
          </w:p>
          <w:p w:rsidR="00BD4AE5" w:rsidRDefault="00A20F46">
            <w:pPr>
              <w:pStyle w:val="a3"/>
            </w:pPr>
            <w:r>
              <w:rPr>
                <w:sz w:val="22"/>
              </w:rPr>
              <w:t>The mixed product of vectors, its properties.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lastRenderedPageBreak/>
              <w:t>12</w:t>
            </w:r>
          </w:p>
        </w:tc>
        <w:tc>
          <w:tcPr>
            <w:tcW w:w="0" w:type="auto"/>
          </w:tcPr>
          <w:p w:rsidR="00BD4AE5" w:rsidRDefault="00A20F46">
            <w:pPr>
              <w:pStyle w:val="a3"/>
            </w:pPr>
            <w:r>
              <w:rPr>
                <w:b/>
                <w:sz w:val="22"/>
              </w:rPr>
              <w:t xml:space="preserve">Topic 12. </w:t>
            </w:r>
            <w:r>
              <w:rPr>
                <w:b/>
                <w:sz w:val="22"/>
              </w:rPr>
              <w:t>Various equations of a line in the affine and rectangular coordinate system.</w:t>
            </w:r>
          </w:p>
          <w:p w:rsidR="00BD4AE5" w:rsidRDefault="00A20F46">
            <w:pPr>
              <w:pStyle w:val="a3"/>
            </w:pPr>
            <w:r>
              <w:rPr>
                <w:sz w:val="22"/>
              </w:rPr>
              <w:t>The geometric meaning of the trinomial symbol Ax+Vu+C. The mutual location of two lines. The angle between two lines. The distance from a point to a line.</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13</w:t>
            </w:r>
          </w:p>
        </w:tc>
        <w:tc>
          <w:tcPr>
            <w:tcW w:w="0" w:type="auto"/>
          </w:tcPr>
          <w:p w:rsidR="00BD4AE5" w:rsidRDefault="00A20F46">
            <w:pPr>
              <w:pStyle w:val="a3"/>
            </w:pPr>
            <w:r>
              <w:rPr>
                <w:b/>
                <w:sz w:val="22"/>
              </w:rPr>
              <w:t>Topic 13. A</w:t>
            </w:r>
            <w:r>
              <w:rPr>
                <w:b/>
                <w:sz w:val="22"/>
              </w:rPr>
              <w:t xml:space="preserve"> line in space, its equation.</w:t>
            </w:r>
          </w:p>
          <w:p w:rsidR="00BD4AE5" w:rsidRDefault="00A20F46">
            <w:pPr>
              <w:pStyle w:val="a3"/>
            </w:pPr>
            <w:r>
              <w:rPr>
                <w:sz w:val="22"/>
              </w:rPr>
              <w:t>The angle between two lines. The mutual location of a line and a plane. The angle between a line and a plane. The distance from a point to a line. The distance between two lines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14</w:t>
            </w:r>
          </w:p>
        </w:tc>
        <w:tc>
          <w:tcPr>
            <w:tcW w:w="0" w:type="auto"/>
          </w:tcPr>
          <w:p w:rsidR="00BD4AE5" w:rsidRDefault="00A20F46">
            <w:pPr>
              <w:pStyle w:val="a3"/>
            </w:pPr>
            <w:r>
              <w:rPr>
                <w:b/>
                <w:sz w:val="22"/>
              </w:rPr>
              <w:t>Topic 14. Parametric equations of l</w:t>
            </w:r>
            <w:r>
              <w:rPr>
                <w:b/>
                <w:sz w:val="22"/>
              </w:rPr>
              <w:t>ines and planes.</w:t>
            </w:r>
          </w:p>
          <w:p w:rsidR="00BD4AE5" w:rsidRDefault="00A20F46">
            <w:pPr>
              <w:pStyle w:val="a3"/>
            </w:pPr>
            <w:r>
              <w:rPr>
                <w:sz w:val="22"/>
              </w:rPr>
              <w:t>The distance from a point to a line. The distance between two lines.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tcPr>
          <w:p w:rsidR="00BD4AE5" w:rsidRDefault="00A20F46">
            <w:pPr>
              <w:pStyle w:val="a3"/>
              <w:jc w:val="center"/>
            </w:pPr>
            <w:r>
              <w:t>15</w:t>
            </w:r>
          </w:p>
        </w:tc>
        <w:tc>
          <w:tcPr>
            <w:tcW w:w="0" w:type="auto"/>
          </w:tcPr>
          <w:p w:rsidR="00BD4AE5" w:rsidRDefault="00A20F46">
            <w:pPr>
              <w:pStyle w:val="a3"/>
            </w:pPr>
            <w:r>
              <w:rPr>
                <w:b/>
                <w:sz w:val="22"/>
              </w:rPr>
              <w:t>Topic 15. Second-order curves.</w:t>
            </w:r>
          </w:p>
          <w:p w:rsidR="00BD4AE5" w:rsidRDefault="00A20F46">
            <w:pPr>
              <w:pStyle w:val="a3"/>
            </w:pPr>
            <w:r>
              <w:rPr>
                <w:sz w:val="22"/>
              </w:rPr>
              <w:t>Circle. Ellipse, hyperbola, parabola, their canonical equations, focal radii, eccentricities, parametric equations. Asymptotes</w:t>
            </w:r>
            <w:r>
              <w:rPr>
                <w:sz w:val="22"/>
              </w:rPr>
              <w:t xml:space="preserve"> of a hyperbola. Study of the forms of an ellipse, hyperbola, parabola according to their canonical equations. Directrix and their properties. Equations of an ellipse, hyperbola, and parabola in polar coordinate systems.</w:t>
            </w:r>
          </w:p>
        </w:tc>
        <w:tc>
          <w:tcPr>
            <w:tcW w:w="0" w:type="auto"/>
          </w:tcPr>
          <w:p w:rsidR="00BD4AE5" w:rsidRDefault="00A20F46">
            <w:pPr>
              <w:pStyle w:val="a3"/>
              <w:jc w:val="center"/>
            </w:pPr>
            <w:r>
              <w:t>1</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1-6</w:t>
            </w:r>
          </w:p>
        </w:tc>
      </w:tr>
      <w:tr w:rsidR="00BD4AE5">
        <w:tc>
          <w:tcPr>
            <w:tcW w:w="0" w:type="auto"/>
            <w:gridSpan w:val="2"/>
          </w:tcPr>
          <w:p w:rsidR="00BD4AE5" w:rsidRDefault="00A20F46">
            <w:pPr>
              <w:pStyle w:val="a3"/>
            </w:pPr>
            <w:r>
              <w:rPr>
                <w:b/>
              </w:rPr>
              <w:t>TOTAL</w:t>
            </w:r>
          </w:p>
        </w:tc>
        <w:tc>
          <w:tcPr>
            <w:tcW w:w="0" w:type="auto"/>
          </w:tcPr>
          <w:p w:rsidR="00BD4AE5" w:rsidRDefault="00A20F46">
            <w:pPr>
              <w:pStyle w:val="a3"/>
              <w:jc w:val="center"/>
            </w:pPr>
            <w:r>
              <w:rPr>
                <w:b/>
              </w:rPr>
              <w:t>15</w:t>
            </w:r>
          </w:p>
        </w:tc>
        <w:tc>
          <w:tcPr>
            <w:tcW w:w="0" w:type="auto"/>
            <w:gridSpan w:val="3"/>
          </w:tcPr>
          <w:p w:rsidR="00BD4AE5" w:rsidRDefault="00BD4AE5">
            <w:pPr>
              <w:pStyle w:val="a3"/>
            </w:pPr>
          </w:p>
        </w:tc>
      </w:tr>
      <w:tr w:rsidR="00BD4AE5">
        <w:tc>
          <w:tcPr>
            <w:tcW w:w="0" w:type="auto"/>
            <w:gridSpan w:val="6"/>
          </w:tcPr>
          <w:p w:rsidR="00BD4AE5" w:rsidRDefault="00A20F46">
            <w:pPr>
              <w:pStyle w:val="a3"/>
              <w:jc w:val="center"/>
            </w:pPr>
            <w:r>
              <w:rPr>
                <w:b/>
              </w:rPr>
              <w:t xml:space="preserve">Practical </w:t>
            </w:r>
            <w:r>
              <w:rPr>
                <w:b/>
              </w:rPr>
              <w:t>classes</w:t>
            </w:r>
          </w:p>
        </w:tc>
      </w:tr>
      <w:tr w:rsidR="00BD4AE5">
        <w:tc>
          <w:tcPr>
            <w:tcW w:w="0" w:type="auto"/>
          </w:tcPr>
          <w:p w:rsidR="00BD4AE5" w:rsidRDefault="00A20F46">
            <w:pPr>
              <w:pStyle w:val="a3"/>
              <w:jc w:val="center"/>
            </w:pPr>
            <w:r>
              <w:t>1</w:t>
            </w:r>
          </w:p>
        </w:tc>
        <w:tc>
          <w:tcPr>
            <w:tcW w:w="0" w:type="auto"/>
          </w:tcPr>
          <w:p w:rsidR="00BD4AE5" w:rsidRDefault="00A20F46">
            <w:pPr>
              <w:pStyle w:val="a3"/>
            </w:pPr>
            <w:r>
              <w:rPr>
                <w:b/>
                <w:sz w:val="22"/>
              </w:rPr>
              <w:t>Topic 1. Matrices and operations applied to them.</w:t>
            </w:r>
          </w:p>
          <w:p w:rsidR="00BD4AE5" w:rsidRDefault="00A20F46">
            <w:pPr>
              <w:pStyle w:val="a3"/>
            </w:pPr>
            <w:r>
              <w:rPr>
                <w:sz w:val="22"/>
              </w:rPr>
              <w:t>Properties. Transposition.</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2</w:t>
            </w:r>
          </w:p>
        </w:tc>
        <w:tc>
          <w:tcPr>
            <w:tcW w:w="0" w:type="auto"/>
          </w:tcPr>
          <w:p w:rsidR="00BD4AE5" w:rsidRDefault="00A20F46">
            <w:pPr>
              <w:pStyle w:val="a3"/>
            </w:pPr>
            <w:r>
              <w:rPr>
                <w:b/>
                <w:sz w:val="22"/>
              </w:rPr>
              <w:t>Topic 2. Determinants and their properties.</w:t>
            </w:r>
          </w:p>
          <w:p w:rsidR="00BD4AE5" w:rsidRDefault="00A20F46">
            <w:pPr>
              <w:pStyle w:val="a3"/>
            </w:pPr>
            <w:r>
              <w:rPr>
                <w:sz w:val="22"/>
              </w:rPr>
              <w:t xml:space="preserve">Minor, algebraic complement. Classification of determinants by row and column. Methods for calculating </w:t>
            </w:r>
            <w:r>
              <w:rPr>
                <w:sz w:val="22"/>
              </w:rPr>
              <w:t>determinants.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3</w:t>
            </w:r>
          </w:p>
        </w:tc>
        <w:tc>
          <w:tcPr>
            <w:tcW w:w="0" w:type="auto"/>
          </w:tcPr>
          <w:p w:rsidR="00BD4AE5" w:rsidRDefault="00A20F46">
            <w:pPr>
              <w:pStyle w:val="a3"/>
            </w:pPr>
            <w:r>
              <w:rPr>
                <w:b/>
                <w:sz w:val="22"/>
              </w:rPr>
              <w:t>Topic 3. Inverse matrix and its calculation.</w:t>
            </w:r>
          </w:p>
          <w:p w:rsidR="00BD4AE5" w:rsidRDefault="00A20F46">
            <w:pPr>
              <w:pStyle w:val="a3"/>
            </w:pPr>
            <w:r>
              <w:rPr>
                <w:sz w:val="22"/>
              </w:rPr>
              <w:t>Rank of a matrix.</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4</w:t>
            </w:r>
          </w:p>
        </w:tc>
        <w:tc>
          <w:tcPr>
            <w:tcW w:w="0" w:type="auto"/>
          </w:tcPr>
          <w:p w:rsidR="00BD4AE5" w:rsidRDefault="00A20F46">
            <w:pPr>
              <w:pStyle w:val="a3"/>
            </w:pPr>
            <w:r>
              <w:rPr>
                <w:b/>
                <w:sz w:val="22"/>
              </w:rPr>
              <w:t>Topic 4. System of linear equations.</w:t>
            </w:r>
          </w:p>
          <w:p w:rsidR="00BD4AE5" w:rsidRDefault="00A20F46">
            <w:pPr>
              <w:pStyle w:val="a3"/>
            </w:pPr>
            <w:r>
              <w:rPr>
                <w:sz w:val="22"/>
              </w:rPr>
              <w:t xml:space="preserve">Compatibility criterion for linear systems (Kronecker-Capelli theorem). Relationship between homogeneous and </w:t>
            </w:r>
            <w:r>
              <w:rPr>
                <w:sz w:val="22"/>
              </w:rPr>
              <w:t>non-homogeneous systems of linear equations. Gaussian method. Principal and empty unknowns.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5</w:t>
            </w:r>
          </w:p>
        </w:tc>
        <w:tc>
          <w:tcPr>
            <w:tcW w:w="0" w:type="auto"/>
          </w:tcPr>
          <w:p w:rsidR="00BD4AE5" w:rsidRDefault="00A20F46">
            <w:pPr>
              <w:pStyle w:val="a3"/>
            </w:pPr>
            <w:r>
              <w:rPr>
                <w:b/>
                <w:sz w:val="22"/>
              </w:rPr>
              <w:t>Topic 5. Solving non-homogeneous linear systems using inverse matrices and Cramer's method.</w:t>
            </w:r>
          </w:p>
          <w:p w:rsidR="00BD4AE5" w:rsidRDefault="00BD4AE5">
            <w:pPr>
              <w:pStyle w:val="a3"/>
            </w:pP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6</w:t>
            </w:r>
          </w:p>
        </w:tc>
        <w:tc>
          <w:tcPr>
            <w:tcW w:w="0" w:type="auto"/>
          </w:tcPr>
          <w:p w:rsidR="00BD4AE5" w:rsidRDefault="00A20F46">
            <w:pPr>
              <w:pStyle w:val="a3"/>
            </w:pPr>
            <w:r>
              <w:rPr>
                <w:b/>
                <w:sz w:val="22"/>
              </w:rPr>
              <w:t>Topic 6. Complex numbers.</w:t>
            </w:r>
          </w:p>
          <w:p w:rsidR="00BD4AE5" w:rsidRDefault="00A20F46">
            <w:pPr>
              <w:pStyle w:val="a3"/>
            </w:pPr>
            <w:r>
              <w:rPr>
                <w:sz w:val="22"/>
              </w:rPr>
              <w:t>Algebraic form, opera</w:t>
            </w:r>
            <w:r>
              <w:rPr>
                <w:sz w:val="22"/>
              </w:rPr>
              <w:t>tions applied, geometric representations of complex numbers with complex numbers.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7</w:t>
            </w:r>
          </w:p>
        </w:tc>
        <w:tc>
          <w:tcPr>
            <w:tcW w:w="0" w:type="auto"/>
          </w:tcPr>
          <w:p w:rsidR="00BD4AE5" w:rsidRDefault="00A20F46">
            <w:pPr>
              <w:pStyle w:val="a3"/>
            </w:pPr>
            <w:r>
              <w:rPr>
                <w:b/>
                <w:sz w:val="22"/>
              </w:rPr>
              <w:t>Topic 7. Trigonometric and exponential forms of complex numbers.</w:t>
            </w:r>
          </w:p>
          <w:p w:rsidR="00BD4AE5" w:rsidRDefault="00A20F46">
            <w:pPr>
              <w:pStyle w:val="a3"/>
            </w:pPr>
            <w:r>
              <w:rPr>
                <w:sz w:val="22"/>
              </w:rPr>
              <w:t>Operations applied to them. Ranking of complex numbers and finding roots.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lastRenderedPageBreak/>
              <w:t>8</w:t>
            </w:r>
          </w:p>
        </w:tc>
        <w:tc>
          <w:tcPr>
            <w:tcW w:w="0" w:type="auto"/>
          </w:tcPr>
          <w:p w:rsidR="00BD4AE5" w:rsidRDefault="00A20F46">
            <w:pPr>
              <w:pStyle w:val="a3"/>
            </w:pPr>
            <w:r>
              <w:rPr>
                <w:b/>
                <w:sz w:val="22"/>
              </w:rPr>
              <w:t xml:space="preserve">Topic 8. </w:t>
            </w:r>
            <w:r>
              <w:rPr>
                <w:b/>
                <w:sz w:val="22"/>
              </w:rPr>
              <w:t>The subject and method of analytical geometry, the history of its emergence, its connection with other subjects.</w:t>
            </w:r>
          </w:p>
          <w:p w:rsidR="00BD4AE5" w:rsidRDefault="00BD4AE5">
            <w:pPr>
              <w:pStyle w:val="a3"/>
            </w:pP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9</w:t>
            </w:r>
          </w:p>
        </w:tc>
        <w:tc>
          <w:tcPr>
            <w:tcW w:w="0" w:type="auto"/>
          </w:tcPr>
          <w:p w:rsidR="00BD4AE5" w:rsidRDefault="00A20F46">
            <w:pPr>
              <w:pStyle w:val="a3"/>
            </w:pPr>
            <w:r>
              <w:rPr>
                <w:b/>
                <w:sz w:val="22"/>
              </w:rPr>
              <w:t>Topic 9. Vectors and linear operations applied to them, their properties.</w:t>
            </w:r>
          </w:p>
          <w:p w:rsidR="00BD4AE5" w:rsidRDefault="00A20F46">
            <w:pPr>
              <w:pStyle w:val="a3"/>
            </w:pPr>
            <w:r>
              <w:rPr>
                <w:sz w:val="22"/>
              </w:rPr>
              <w:t>Linear dependence and independence of vectors.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10</w:t>
            </w:r>
          </w:p>
        </w:tc>
        <w:tc>
          <w:tcPr>
            <w:tcW w:w="0" w:type="auto"/>
          </w:tcPr>
          <w:p w:rsidR="00BD4AE5" w:rsidRDefault="00A20F46">
            <w:pPr>
              <w:pStyle w:val="a3"/>
            </w:pPr>
            <w:r>
              <w:rPr>
                <w:b/>
                <w:sz w:val="22"/>
              </w:rPr>
              <w:t>Topic 10. The scalar product of vectors, its properties.</w:t>
            </w:r>
          </w:p>
          <w:p w:rsidR="00BD4AE5" w:rsidRDefault="00A20F46">
            <w:pPr>
              <w:pStyle w:val="a3"/>
            </w:pPr>
            <w:r>
              <w:rPr>
                <w:sz w:val="22"/>
              </w:rPr>
              <w:t>Directionality of space.</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11</w:t>
            </w:r>
          </w:p>
        </w:tc>
        <w:tc>
          <w:tcPr>
            <w:tcW w:w="0" w:type="auto"/>
          </w:tcPr>
          <w:p w:rsidR="00BD4AE5" w:rsidRDefault="00A20F46">
            <w:pPr>
              <w:pStyle w:val="a3"/>
            </w:pPr>
            <w:r>
              <w:rPr>
                <w:b/>
                <w:sz w:val="22"/>
              </w:rPr>
              <w:t>Topic 11. The vector product of vectors, its properties.</w:t>
            </w:r>
          </w:p>
          <w:p w:rsidR="00BD4AE5" w:rsidRDefault="00A20F46">
            <w:pPr>
              <w:pStyle w:val="a3"/>
            </w:pPr>
            <w:r>
              <w:rPr>
                <w:sz w:val="22"/>
              </w:rPr>
              <w:t>The mixed product of vectors, its properties.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12</w:t>
            </w:r>
          </w:p>
        </w:tc>
        <w:tc>
          <w:tcPr>
            <w:tcW w:w="0" w:type="auto"/>
          </w:tcPr>
          <w:p w:rsidR="00BD4AE5" w:rsidRDefault="00A20F46">
            <w:pPr>
              <w:pStyle w:val="a3"/>
            </w:pPr>
            <w:r>
              <w:rPr>
                <w:b/>
                <w:sz w:val="22"/>
              </w:rPr>
              <w:t xml:space="preserve">Topic 12. Various equations of a line in </w:t>
            </w:r>
            <w:r>
              <w:rPr>
                <w:b/>
                <w:sz w:val="22"/>
              </w:rPr>
              <w:t>the affine and rectangular coordinate system.</w:t>
            </w:r>
          </w:p>
          <w:p w:rsidR="00BD4AE5" w:rsidRDefault="00A20F46">
            <w:pPr>
              <w:pStyle w:val="a3"/>
            </w:pPr>
            <w:r>
              <w:rPr>
                <w:sz w:val="22"/>
              </w:rPr>
              <w:t>The geometric meaning of the trinomial symbol Ax+Vu+C. The mutual location of two lines. The angle between two lines. The distance from a point to a line.</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13</w:t>
            </w:r>
          </w:p>
        </w:tc>
        <w:tc>
          <w:tcPr>
            <w:tcW w:w="0" w:type="auto"/>
          </w:tcPr>
          <w:p w:rsidR="00BD4AE5" w:rsidRDefault="00A20F46">
            <w:pPr>
              <w:pStyle w:val="a3"/>
            </w:pPr>
            <w:r>
              <w:rPr>
                <w:b/>
                <w:sz w:val="22"/>
              </w:rPr>
              <w:t>Topic 13. A line in space, its equation.</w:t>
            </w:r>
          </w:p>
          <w:p w:rsidR="00BD4AE5" w:rsidRDefault="00A20F46">
            <w:pPr>
              <w:pStyle w:val="a3"/>
            </w:pPr>
            <w:r>
              <w:rPr>
                <w:sz w:val="22"/>
              </w:rPr>
              <w:t>The angle between two lines. The mutual location of a line and a plane. The angle between a line and a plane. The distance from a point to a line. The distance between two lines.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14</w:t>
            </w:r>
          </w:p>
        </w:tc>
        <w:tc>
          <w:tcPr>
            <w:tcW w:w="0" w:type="auto"/>
          </w:tcPr>
          <w:p w:rsidR="00BD4AE5" w:rsidRDefault="00A20F46">
            <w:pPr>
              <w:pStyle w:val="a3"/>
            </w:pPr>
            <w:r>
              <w:rPr>
                <w:b/>
                <w:sz w:val="22"/>
              </w:rPr>
              <w:t>Topic 14. A line in space, its equation.</w:t>
            </w:r>
          </w:p>
          <w:p w:rsidR="00BD4AE5" w:rsidRDefault="00A20F46">
            <w:pPr>
              <w:pStyle w:val="a3"/>
            </w:pPr>
            <w:r>
              <w:rPr>
                <w:sz w:val="22"/>
              </w:rPr>
              <w:t xml:space="preserve">The angle between two </w:t>
            </w:r>
            <w:r>
              <w:rPr>
                <w:sz w:val="22"/>
              </w:rPr>
              <w:t>lines. The mutual location of a line and a plane. The angle between a line and a plane. The distance from a point to a line. The distance between two lines.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tcPr>
          <w:p w:rsidR="00BD4AE5" w:rsidRDefault="00A20F46">
            <w:pPr>
              <w:pStyle w:val="a3"/>
              <w:jc w:val="center"/>
            </w:pPr>
            <w:r>
              <w:t>15</w:t>
            </w:r>
          </w:p>
        </w:tc>
        <w:tc>
          <w:tcPr>
            <w:tcW w:w="0" w:type="auto"/>
          </w:tcPr>
          <w:p w:rsidR="00BD4AE5" w:rsidRDefault="00A20F46">
            <w:pPr>
              <w:pStyle w:val="a3"/>
            </w:pPr>
            <w:r>
              <w:rPr>
                <w:b/>
                <w:sz w:val="22"/>
              </w:rPr>
              <w:t>Topic 15. Second-order curves.</w:t>
            </w:r>
          </w:p>
          <w:p w:rsidR="00BD4AE5" w:rsidRDefault="00A20F46">
            <w:pPr>
              <w:pStyle w:val="a3"/>
            </w:pPr>
            <w:r>
              <w:rPr>
                <w:sz w:val="22"/>
              </w:rPr>
              <w:t>Circle. Ellipse, hyperbola, parabola, their canonical e</w:t>
            </w:r>
            <w:r>
              <w:rPr>
                <w:sz w:val="22"/>
              </w:rPr>
              <w:t>quations, focal radii, eccentricities, parametric equations. Asymptotes of a hyperbola. Study of the forms of an ellipse, hyperbola, parabola according to their canonical equations. Directrix and their properties. Equations of an ellipse, hyperbola, and pa</w:t>
            </w:r>
            <w:r>
              <w:rPr>
                <w:sz w:val="22"/>
              </w:rPr>
              <w:t>rabola in polar coordinate systems.</w:t>
            </w:r>
          </w:p>
        </w:tc>
        <w:tc>
          <w:tcPr>
            <w:tcW w:w="0" w:type="auto"/>
          </w:tcPr>
          <w:p w:rsidR="00BD4AE5" w:rsidRDefault="00A20F46">
            <w:pPr>
              <w:pStyle w:val="a3"/>
              <w:jc w:val="center"/>
            </w:pPr>
            <w:r>
              <w:t>2</w:t>
            </w:r>
          </w:p>
        </w:tc>
        <w:tc>
          <w:tcPr>
            <w:tcW w:w="0" w:type="auto"/>
          </w:tcPr>
          <w:p w:rsidR="00BD4AE5" w:rsidRDefault="00A20F46">
            <w:pPr>
              <w:pStyle w:val="a3"/>
            </w:pPr>
            <w:r>
              <w:rPr>
                <w:sz w:val="20"/>
              </w:rPr>
              <w:t>-</w:t>
            </w:r>
          </w:p>
        </w:tc>
        <w:tc>
          <w:tcPr>
            <w:tcW w:w="0" w:type="auto"/>
          </w:tcPr>
          <w:p w:rsidR="00BD4AE5" w:rsidRDefault="00BD4AE5">
            <w:pPr>
              <w:pStyle w:val="a3"/>
            </w:pPr>
          </w:p>
        </w:tc>
        <w:tc>
          <w:tcPr>
            <w:tcW w:w="0" w:type="auto"/>
          </w:tcPr>
          <w:p w:rsidR="00BD4AE5" w:rsidRDefault="00A20F46">
            <w:pPr>
              <w:pStyle w:val="a3"/>
              <w:jc w:val="center"/>
            </w:pPr>
            <w:r>
              <w:t>1-3</w:t>
            </w:r>
          </w:p>
        </w:tc>
      </w:tr>
      <w:tr w:rsidR="00BD4AE5">
        <w:tc>
          <w:tcPr>
            <w:tcW w:w="0" w:type="auto"/>
            <w:gridSpan w:val="2"/>
          </w:tcPr>
          <w:p w:rsidR="00BD4AE5" w:rsidRDefault="00A20F46">
            <w:pPr>
              <w:pStyle w:val="a3"/>
            </w:pPr>
            <w:r>
              <w:rPr>
                <w:b/>
              </w:rPr>
              <w:t>TOTAL</w:t>
            </w:r>
          </w:p>
        </w:tc>
        <w:tc>
          <w:tcPr>
            <w:tcW w:w="0" w:type="auto"/>
          </w:tcPr>
          <w:p w:rsidR="00BD4AE5" w:rsidRDefault="00A20F46">
            <w:pPr>
              <w:pStyle w:val="a3"/>
              <w:jc w:val="center"/>
            </w:pPr>
            <w:r>
              <w:rPr>
                <w:b/>
              </w:rPr>
              <w:t>30</w:t>
            </w:r>
          </w:p>
        </w:tc>
        <w:tc>
          <w:tcPr>
            <w:tcW w:w="0" w:type="auto"/>
            <w:gridSpan w:val="3"/>
          </w:tcPr>
          <w:p w:rsidR="00BD4AE5" w:rsidRDefault="00BD4AE5">
            <w:pPr>
              <w:pStyle w:val="a3"/>
            </w:pPr>
          </w:p>
        </w:tc>
      </w:tr>
    </w:tbl>
    <w:p w:rsidR="00BD4AE5" w:rsidRDefault="00BD4AE5">
      <w:pPr>
        <w:pStyle w:val="a3"/>
      </w:pPr>
    </w:p>
    <w:p w:rsidR="00BD4AE5" w:rsidRDefault="00A20F46">
      <w:pPr>
        <w:pStyle w:val="a3"/>
        <w:jc w:val="center"/>
      </w:pPr>
      <w:r>
        <w:rPr>
          <w:b/>
        </w:rPr>
        <w:t>2.2 Tasks for Student Autonomous Work (SAW)</w:t>
      </w:r>
    </w:p>
    <w:p w:rsidR="00BD4AE5" w:rsidRDefault="00BD4AE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BD4AE5">
        <w:trPr>
          <w:trHeight w:val="1229"/>
          <w:tblHeader/>
        </w:trPr>
        <w:tc>
          <w:tcPr>
            <w:tcW w:w="1026" w:type="pct"/>
          </w:tcPr>
          <w:p w:rsidR="00BD4AE5" w:rsidRDefault="00A20F46">
            <w:pPr>
              <w:pStyle w:val="a3"/>
              <w:jc w:val="center"/>
            </w:pPr>
            <w:r>
              <w:t>Topic</w:t>
            </w:r>
          </w:p>
        </w:tc>
        <w:tc>
          <w:tcPr>
            <w:tcW w:w="1140" w:type="pct"/>
          </w:tcPr>
          <w:p w:rsidR="00BD4AE5" w:rsidRDefault="00A20F46">
            <w:pPr>
              <w:pStyle w:val="a3"/>
              <w:jc w:val="center"/>
            </w:pPr>
            <w:r>
              <w:t>Content</w:t>
            </w:r>
          </w:p>
        </w:tc>
        <w:tc>
          <w:tcPr>
            <w:tcW w:w="620" w:type="pct"/>
          </w:tcPr>
          <w:p w:rsidR="00BD4AE5" w:rsidRDefault="00A20F46">
            <w:pPr>
              <w:pStyle w:val="a3"/>
              <w:jc w:val="center"/>
            </w:pPr>
            <w:r>
              <w:t>Assessment method</w:t>
            </w:r>
          </w:p>
        </w:tc>
        <w:tc>
          <w:tcPr>
            <w:tcW w:w="723" w:type="pct"/>
          </w:tcPr>
          <w:p w:rsidR="00BD4AE5" w:rsidRDefault="00A20F46">
            <w:pPr>
              <w:pStyle w:val="a3"/>
              <w:jc w:val="center"/>
            </w:pPr>
            <w:r>
              <w:t>Submission date, week</w:t>
            </w:r>
          </w:p>
        </w:tc>
        <w:tc>
          <w:tcPr>
            <w:tcW w:w="822" w:type="pct"/>
          </w:tcPr>
          <w:p w:rsidR="00BD4AE5" w:rsidRDefault="00A20F46">
            <w:pPr>
              <w:pStyle w:val="a3"/>
              <w:jc w:val="center"/>
            </w:pPr>
            <w:r>
              <w:t>Workload (hours)</w:t>
            </w:r>
          </w:p>
        </w:tc>
        <w:tc>
          <w:tcPr>
            <w:tcW w:w="669" w:type="pct"/>
          </w:tcPr>
          <w:p w:rsidR="00BD4AE5" w:rsidRDefault="00A20F46">
            <w:pPr>
              <w:pStyle w:val="a3"/>
              <w:jc w:val="center"/>
            </w:pPr>
            <w:r>
              <w:t>Результаты CDIO</w:t>
            </w:r>
          </w:p>
        </w:tc>
      </w:tr>
      <w:tr w:rsidR="00BD4AE5">
        <w:tc>
          <w:tcPr>
            <w:tcW w:w="0" w:type="auto"/>
          </w:tcPr>
          <w:p w:rsidR="00BD4AE5" w:rsidRDefault="00A20F46">
            <w:pPr>
              <w:pStyle w:val="a3"/>
            </w:pPr>
            <w:r>
              <w:rPr>
                <w:sz w:val="22"/>
              </w:rPr>
              <w:t xml:space="preserve">1. Determinants and their calculation. </w:t>
            </w:r>
            <w:r>
              <w:rPr>
                <w:sz w:val="22"/>
              </w:rPr>
              <w:lastRenderedPageBreak/>
              <w:t xml:space="preserve">Matrices, application of </w:t>
            </w:r>
            <w:r>
              <w:rPr>
                <w:sz w:val="22"/>
              </w:rPr>
              <w:t>operations to them. Inverse matrix. Cramer, inverse matrix, Gauss methods. 2. Complex numbers, application of operations.</w:t>
            </w:r>
          </w:p>
        </w:tc>
        <w:tc>
          <w:tcPr>
            <w:tcW w:w="0" w:type="auto"/>
          </w:tcPr>
          <w:p w:rsidR="00BD4AE5" w:rsidRDefault="00A20F46">
            <w:pPr>
              <w:pStyle w:val="a3"/>
            </w:pPr>
            <w:r>
              <w:rPr>
                <w:sz w:val="22"/>
              </w:rPr>
              <w:lastRenderedPageBreak/>
              <w:t xml:space="preserve">1. Determinants and their calculation. </w:t>
            </w:r>
            <w:r>
              <w:rPr>
                <w:sz w:val="22"/>
              </w:rPr>
              <w:lastRenderedPageBreak/>
              <w:t>Matrices, application of operations to them. Inverse matrix. Matrix rank. System of linear equa</w:t>
            </w:r>
            <w:r>
              <w:rPr>
                <w:sz w:val="22"/>
              </w:rPr>
              <w:t>tions. Compatibility criterion for SST (Kronecker-Capelli theorem). Cramer, inverse matrix, Gauss methods. 2. Complex numbers, application of operations, image, modulus, Trigonometric and exponential forms of complex numbers. Moiré formula and finding root</w:t>
            </w:r>
            <w:r>
              <w:rPr>
                <w:sz w:val="22"/>
              </w:rPr>
              <w:t xml:space="preserve">s. 3. The subject and method of analytical geometry, history of emergence, connection with other subjects. Vectors and linear operations applied to them, properties. Linear dependence and independence of vectors. Scalar product of vectors, its properties. </w:t>
            </w:r>
            <w:r>
              <w:rPr>
                <w:sz w:val="22"/>
              </w:rPr>
              <w:t xml:space="preserve">Direction of space. Vector product of vectors, its properties. Mixed product of vectors, its properties. Line, plane, line in space. Location of line and plane. 4. Second-order curves. Circle. Ellipse, hyperbola, parabola, their canonical equations, focal </w:t>
            </w:r>
            <w:r>
              <w:rPr>
                <w:sz w:val="22"/>
              </w:rPr>
              <w:t xml:space="preserve">radii, eccentricities, parametric equations. 5. Asymptotes of the hyperbola. Directrices and their properties. </w:t>
            </w:r>
            <w:r>
              <w:rPr>
                <w:sz w:val="22"/>
              </w:rPr>
              <w:lastRenderedPageBreak/>
              <w:t>Equations of the ellipse, hyperbola and parabola in polar coordinate systems.</w:t>
            </w:r>
          </w:p>
        </w:tc>
        <w:tc>
          <w:tcPr>
            <w:tcW w:w="0" w:type="auto"/>
          </w:tcPr>
          <w:p w:rsidR="00BD4AE5" w:rsidRDefault="00BD4AE5">
            <w:pPr>
              <w:pStyle w:val="a3"/>
              <w:jc w:val="center"/>
            </w:pPr>
          </w:p>
        </w:tc>
        <w:tc>
          <w:tcPr>
            <w:tcW w:w="0" w:type="auto"/>
          </w:tcPr>
          <w:p w:rsidR="00BD4AE5" w:rsidRDefault="00A20F46">
            <w:pPr>
              <w:pStyle w:val="a3"/>
              <w:jc w:val="center"/>
            </w:pPr>
            <w:r>
              <w:t>7</w:t>
            </w:r>
          </w:p>
        </w:tc>
        <w:tc>
          <w:tcPr>
            <w:tcW w:w="0" w:type="auto"/>
          </w:tcPr>
          <w:p w:rsidR="00BD4AE5" w:rsidRDefault="00A20F46">
            <w:pPr>
              <w:pStyle w:val="a3"/>
              <w:jc w:val="center"/>
            </w:pPr>
            <w:r>
              <w:t>30</w:t>
            </w:r>
          </w:p>
        </w:tc>
        <w:tc>
          <w:tcPr>
            <w:tcW w:w="0" w:type="auto"/>
          </w:tcPr>
          <w:p w:rsidR="00BD4AE5" w:rsidRDefault="00A20F46">
            <w:pPr>
              <w:pStyle w:val="a3"/>
            </w:pPr>
            <w:r>
              <w:rPr>
                <w:sz w:val="20"/>
              </w:rPr>
              <w:t>-</w:t>
            </w:r>
          </w:p>
        </w:tc>
      </w:tr>
      <w:tr w:rsidR="00BD4AE5">
        <w:tc>
          <w:tcPr>
            <w:tcW w:w="0" w:type="auto"/>
          </w:tcPr>
          <w:p w:rsidR="00BD4AE5" w:rsidRDefault="00A20F46">
            <w:pPr>
              <w:pStyle w:val="a3"/>
            </w:pPr>
            <w:r>
              <w:rPr>
                <w:sz w:val="22"/>
              </w:rPr>
              <w:lastRenderedPageBreak/>
              <w:t xml:space="preserve">3. The subject and method of analytical geometry, history </w:t>
            </w:r>
            <w:r>
              <w:rPr>
                <w:sz w:val="22"/>
              </w:rPr>
              <w:t>of emergence, connection with other subjects. Vectors and linear operations applied to them, properties. 4. Second-order curves. Circle. Ellipse, hyperbola, parabola, their canonical equations</w:t>
            </w:r>
          </w:p>
        </w:tc>
        <w:tc>
          <w:tcPr>
            <w:tcW w:w="0" w:type="auto"/>
          </w:tcPr>
          <w:p w:rsidR="00BD4AE5" w:rsidRDefault="00A20F46">
            <w:pPr>
              <w:pStyle w:val="a3"/>
            </w:pPr>
            <w:r>
              <w:rPr>
                <w:sz w:val="22"/>
              </w:rPr>
              <w:t xml:space="preserve">3. The subject and method of analytical geometry, history of </w:t>
            </w:r>
            <w:r>
              <w:rPr>
                <w:sz w:val="22"/>
              </w:rPr>
              <w:t>emergence, connection with other subjects. Vectors and linear operations applied to them, properties. Linear dependence and independence of vectors. Scalar product of vectors, its properties. Direction of space. Vector product of vectors, its properties. M</w:t>
            </w:r>
            <w:r>
              <w:rPr>
                <w:sz w:val="22"/>
              </w:rPr>
              <w:t>ixed product of vectors, its properties. Line, plane, line in space. Location of line and plane. 4. Second-order curves. Circle. Ellipse, hyperbola, parabola, their canonical equations, focal radii, eccentricities, parametric equations. 5. Asymptotes of th</w:t>
            </w:r>
            <w:r>
              <w:rPr>
                <w:sz w:val="22"/>
              </w:rPr>
              <w:t>e hyperbola. Directrices and their properties. Equations of the ellipse, hyperbola and parabola in polar coordinate systems.</w:t>
            </w:r>
          </w:p>
        </w:tc>
        <w:tc>
          <w:tcPr>
            <w:tcW w:w="0" w:type="auto"/>
          </w:tcPr>
          <w:p w:rsidR="00BD4AE5" w:rsidRDefault="00BD4AE5">
            <w:pPr>
              <w:pStyle w:val="a3"/>
              <w:jc w:val="center"/>
            </w:pPr>
          </w:p>
        </w:tc>
        <w:tc>
          <w:tcPr>
            <w:tcW w:w="0" w:type="auto"/>
          </w:tcPr>
          <w:p w:rsidR="00BD4AE5" w:rsidRDefault="00A20F46">
            <w:pPr>
              <w:pStyle w:val="a3"/>
              <w:jc w:val="center"/>
            </w:pPr>
            <w:r>
              <w:t>14</w:t>
            </w:r>
          </w:p>
        </w:tc>
        <w:tc>
          <w:tcPr>
            <w:tcW w:w="0" w:type="auto"/>
          </w:tcPr>
          <w:p w:rsidR="00BD4AE5" w:rsidRDefault="00A20F46">
            <w:pPr>
              <w:pStyle w:val="a3"/>
              <w:jc w:val="center"/>
            </w:pPr>
            <w:r>
              <w:t>30</w:t>
            </w:r>
          </w:p>
        </w:tc>
        <w:tc>
          <w:tcPr>
            <w:tcW w:w="0" w:type="auto"/>
          </w:tcPr>
          <w:p w:rsidR="00BD4AE5" w:rsidRDefault="00A20F46">
            <w:pPr>
              <w:pStyle w:val="a3"/>
            </w:pPr>
            <w:r>
              <w:rPr>
                <w:sz w:val="20"/>
              </w:rPr>
              <w:t>-</w:t>
            </w:r>
          </w:p>
        </w:tc>
      </w:tr>
      <w:tr w:rsidR="00BD4AE5">
        <w:tc>
          <w:tcPr>
            <w:tcW w:w="0" w:type="auto"/>
            <w:gridSpan w:val="4"/>
          </w:tcPr>
          <w:p w:rsidR="00BD4AE5" w:rsidRDefault="00A20F46">
            <w:pPr>
              <w:pStyle w:val="a3"/>
            </w:pPr>
            <w:r>
              <w:rPr>
                <w:b/>
              </w:rPr>
              <w:t>TOTAL</w:t>
            </w:r>
          </w:p>
        </w:tc>
        <w:tc>
          <w:tcPr>
            <w:tcW w:w="0" w:type="auto"/>
          </w:tcPr>
          <w:p w:rsidR="00BD4AE5" w:rsidRDefault="00A20F46">
            <w:pPr>
              <w:pStyle w:val="a3"/>
              <w:jc w:val="center"/>
            </w:pPr>
            <w:r>
              <w:rPr>
                <w:b/>
              </w:rPr>
              <w:t>60</w:t>
            </w:r>
          </w:p>
        </w:tc>
        <w:tc>
          <w:tcPr>
            <w:tcW w:w="0" w:type="auto"/>
          </w:tcPr>
          <w:p w:rsidR="00BD4AE5" w:rsidRDefault="00BD4AE5">
            <w:pPr>
              <w:pStyle w:val="a3"/>
            </w:pPr>
          </w:p>
        </w:tc>
      </w:tr>
    </w:tbl>
    <w:p w:rsidR="00BD4AE5" w:rsidRDefault="00BD4AE5">
      <w:pPr>
        <w:pStyle w:val="a3"/>
      </w:pPr>
    </w:p>
    <w:p w:rsidR="00BD4AE5" w:rsidRDefault="00A20F46">
      <w:pPr>
        <w:pStyle w:val="a3"/>
        <w:jc w:val="center"/>
      </w:pPr>
      <w:r>
        <w:rPr>
          <w:b/>
        </w:rPr>
        <w:t>2.3 Schedule of Course Task Submission</w:t>
      </w:r>
    </w:p>
    <w:p w:rsidR="00BD4AE5" w:rsidRDefault="00BD4AE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BD4AE5">
        <w:trPr>
          <w:tblHeader/>
        </w:trPr>
        <w:tc>
          <w:tcPr>
            <w:tcW w:w="1850" w:type="pct"/>
            <w:vMerge w:val="restart"/>
          </w:tcPr>
          <w:p w:rsidR="00BD4AE5" w:rsidRDefault="00A20F46">
            <w:pPr>
              <w:pStyle w:val="a3"/>
              <w:jc w:val="center"/>
            </w:pPr>
            <w:r>
              <w:t>Types of tasks</w:t>
            </w:r>
          </w:p>
        </w:tc>
        <w:tc>
          <w:tcPr>
            <w:tcW w:w="0" w:type="auto"/>
            <w:gridSpan w:val="15"/>
          </w:tcPr>
          <w:p w:rsidR="00BD4AE5" w:rsidRDefault="00A20F46">
            <w:pPr>
              <w:pStyle w:val="a3"/>
              <w:jc w:val="center"/>
            </w:pPr>
            <w:r>
              <w:t>Academic period, week</w:t>
            </w:r>
          </w:p>
        </w:tc>
      </w:tr>
      <w:tr w:rsidR="00BD4AE5">
        <w:trPr>
          <w:tblHeader/>
        </w:trPr>
        <w:tc>
          <w:tcPr>
            <w:tcW w:w="0" w:type="auto"/>
            <w:vMerge/>
          </w:tcPr>
          <w:p w:rsidR="00BD4AE5" w:rsidRDefault="00BD4AE5">
            <w:pPr>
              <w:pStyle w:val="a3"/>
            </w:pPr>
          </w:p>
        </w:tc>
        <w:tc>
          <w:tcPr>
            <w:tcW w:w="210" w:type="pct"/>
          </w:tcPr>
          <w:p w:rsidR="00BD4AE5" w:rsidRDefault="00A20F46">
            <w:pPr>
              <w:pStyle w:val="a3"/>
              <w:jc w:val="center"/>
            </w:pPr>
            <w:r>
              <w:t>1</w:t>
            </w:r>
          </w:p>
        </w:tc>
        <w:tc>
          <w:tcPr>
            <w:tcW w:w="210" w:type="pct"/>
          </w:tcPr>
          <w:p w:rsidR="00BD4AE5" w:rsidRDefault="00A20F46">
            <w:pPr>
              <w:pStyle w:val="a3"/>
              <w:jc w:val="center"/>
            </w:pPr>
            <w:r>
              <w:t>2</w:t>
            </w:r>
          </w:p>
        </w:tc>
        <w:tc>
          <w:tcPr>
            <w:tcW w:w="210" w:type="pct"/>
          </w:tcPr>
          <w:p w:rsidR="00BD4AE5" w:rsidRDefault="00A20F46">
            <w:pPr>
              <w:pStyle w:val="a3"/>
              <w:jc w:val="center"/>
            </w:pPr>
            <w:r>
              <w:t>3</w:t>
            </w:r>
          </w:p>
        </w:tc>
        <w:tc>
          <w:tcPr>
            <w:tcW w:w="210" w:type="pct"/>
          </w:tcPr>
          <w:p w:rsidR="00BD4AE5" w:rsidRDefault="00A20F46">
            <w:pPr>
              <w:pStyle w:val="a3"/>
              <w:jc w:val="center"/>
            </w:pPr>
            <w:r>
              <w:t>4</w:t>
            </w:r>
          </w:p>
        </w:tc>
        <w:tc>
          <w:tcPr>
            <w:tcW w:w="210" w:type="pct"/>
          </w:tcPr>
          <w:p w:rsidR="00BD4AE5" w:rsidRDefault="00A20F46">
            <w:pPr>
              <w:pStyle w:val="a3"/>
              <w:jc w:val="center"/>
            </w:pPr>
            <w:r>
              <w:t>5</w:t>
            </w:r>
          </w:p>
        </w:tc>
        <w:tc>
          <w:tcPr>
            <w:tcW w:w="210" w:type="pct"/>
          </w:tcPr>
          <w:p w:rsidR="00BD4AE5" w:rsidRDefault="00A20F46">
            <w:pPr>
              <w:pStyle w:val="a3"/>
              <w:jc w:val="center"/>
            </w:pPr>
            <w:r>
              <w:t>6</w:t>
            </w:r>
          </w:p>
        </w:tc>
        <w:tc>
          <w:tcPr>
            <w:tcW w:w="210" w:type="pct"/>
          </w:tcPr>
          <w:p w:rsidR="00BD4AE5" w:rsidRDefault="00A20F46">
            <w:pPr>
              <w:pStyle w:val="a3"/>
              <w:jc w:val="center"/>
            </w:pPr>
            <w:r>
              <w:t>7</w:t>
            </w:r>
          </w:p>
        </w:tc>
        <w:tc>
          <w:tcPr>
            <w:tcW w:w="210" w:type="pct"/>
          </w:tcPr>
          <w:p w:rsidR="00BD4AE5" w:rsidRDefault="00A20F46">
            <w:pPr>
              <w:pStyle w:val="a3"/>
              <w:jc w:val="center"/>
            </w:pPr>
            <w:r>
              <w:t>8</w:t>
            </w:r>
          </w:p>
        </w:tc>
        <w:tc>
          <w:tcPr>
            <w:tcW w:w="210" w:type="pct"/>
          </w:tcPr>
          <w:p w:rsidR="00BD4AE5" w:rsidRDefault="00A20F46">
            <w:pPr>
              <w:pStyle w:val="a3"/>
              <w:jc w:val="center"/>
            </w:pPr>
            <w:r>
              <w:t>9</w:t>
            </w:r>
          </w:p>
        </w:tc>
        <w:tc>
          <w:tcPr>
            <w:tcW w:w="210" w:type="pct"/>
          </w:tcPr>
          <w:p w:rsidR="00BD4AE5" w:rsidRDefault="00A20F46">
            <w:pPr>
              <w:pStyle w:val="a3"/>
              <w:jc w:val="center"/>
            </w:pPr>
            <w:r>
              <w:t>10</w:t>
            </w:r>
          </w:p>
        </w:tc>
        <w:tc>
          <w:tcPr>
            <w:tcW w:w="210" w:type="pct"/>
          </w:tcPr>
          <w:p w:rsidR="00BD4AE5" w:rsidRDefault="00A20F46">
            <w:pPr>
              <w:pStyle w:val="a3"/>
              <w:jc w:val="center"/>
            </w:pPr>
            <w:r>
              <w:t>11</w:t>
            </w:r>
          </w:p>
        </w:tc>
        <w:tc>
          <w:tcPr>
            <w:tcW w:w="210" w:type="pct"/>
          </w:tcPr>
          <w:p w:rsidR="00BD4AE5" w:rsidRDefault="00A20F46">
            <w:pPr>
              <w:pStyle w:val="a3"/>
              <w:jc w:val="center"/>
            </w:pPr>
            <w:r>
              <w:t>12</w:t>
            </w:r>
          </w:p>
        </w:tc>
        <w:tc>
          <w:tcPr>
            <w:tcW w:w="210" w:type="pct"/>
          </w:tcPr>
          <w:p w:rsidR="00BD4AE5" w:rsidRDefault="00A20F46">
            <w:pPr>
              <w:pStyle w:val="a3"/>
              <w:jc w:val="center"/>
            </w:pPr>
            <w:r>
              <w:t>13</w:t>
            </w:r>
          </w:p>
        </w:tc>
        <w:tc>
          <w:tcPr>
            <w:tcW w:w="210" w:type="pct"/>
          </w:tcPr>
          <w:p w:rsidR="00BD4AE5" w:rsidRDefault="00A20F46">
            <w:pPr>
              <w:pStyle w:val="a3"/>
              <w:jc w:val="center"/>
            </w:pPr>
            <w:r>
              <w:t>14</w:t>
            </w:r>
          </w:p>
        </w:tc>
        <w:tc>
          <w:tcPr>
            <w:tcW w:w="210" w:type="pct"/>
          </w:tcPr>
          <w:p w:rsidR="00BD4AE5" w:rsidRDefault="00A20F46">
            <w:pPr>
              <w:pStyle w:val="a3"/>
              <w:jc w:val="center"/>
            </w:pPr>
            <w:r>
              <w:t>15</w:t>
            </w:r>
          </w:p>
        </w:tc>
      </w:tr>
      <w:tr w:rsidR="00BD4AE5">
        <w:tc>
          <w:tcPr>
            <w:tcW w:w="0" w:type="auto"/>
            <w:gridSpan w:val="16"/>
          </w:tcPr>
          <w:p w:rsidR="00BD4AE5" w:rsidRDefault="00A20F46">
            <w:pPr>
              <w:pStyle w:val="a3"/>
              <w:jc w:val="center"/>
            </w:pPr>
            <w:r>
              <w:t>Knowledge</w:t>
            </w:r>
          </w:p>
        </w:tc>
      </w:tr>
      <w:tr w:rsidR="00BD4AE5">
        <w:tc>
          <w:tcPr>
            <w:tcW w:w="0" w:type="auto"/>
          </w:tcPr>
          <w:p w:rsidR="00BD4AE5" w:rsidRDefault="00A20F46">
            <w:pPr>
              <w:pStyle w:val="a3"/>
            </w:pPr>
            <w:r>
              <w:t>Colloquium</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r>
      <w:tr w:rsidR="00BD4AE5">
        <w:tc>
          <w:tcPr>
            <w:tcW w:w="0" w:type="auto"/>
            <w:gridSpan w:val="16"/>
          </w:tcPr>
          <w:p w:rsidR="00BD4AE5" w:rsidRDefault="00A20F46">
            <w:pPr>
              <w:pStyle w:val="a3"/>
              <w:jc w:val="center"/>
            </w:pPr>
            <w:r>
              <w:lastRenderedPageBreak/>
              <w:t>Comprehension</w:t>
            </w:r>
          </w:p>
        </w:tc>
      </w:tr>
      <w:tr w:rsidR="00BD4AE5">
        <w:tc>
          <w:tcPr>
            <w:tcW w:w="0" w:type="auto"/>
          </w:tcPr>
          <w:p w:rsidR="00BD4AE5" w:rsidRDefault="00A20F46">
            <w:pPr>
              <w:pStyle w:val="a3"/>
            </w:pPr>
            <w:r>
              <w:t>Colloquium</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r>
      <w:tr w:rsidR="00BD4AE5">
        <w:tc>
          <w:tcPr>
            <w:tcW w:w="0" w:type="auto"/>
            <w:gridSpan w:val="16"/>
          </w:tcPr>
          <w:p w:rsidR="00BD4AE5" w:rsidRDefault="00A20F46">
            <w:pPr>
              <w:pStyle w:val="a3"/>
              <w:jc w:val="center"/>
            </w:pPr>
            <w:r>
              <w:t>Application</w:t>
            </w:r>
          </w:p>
        </w:tc>
      </w:tr>
      <w:tr w:rsidR="00BD4AE5">
        <w:tc>
          <w:tcPr>
            <w:tcW w:w="0" w:type="auto"/>
          </w:tcPr>
          <w:p w:rsidR="00BD4AE5" w:rsidRDefault="00A20F46">
            <w:pPr>
              <w:pStyle w:val="a3"/>
            </w:pPr>
            <w:r>
              <w:t>Colloquium</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r>
      <w:tr w:rsidR="00BD4AE5">
        <w:tc>
          <w:tcPr>
            <w:tcW w:w="0" w:type="auto"/>
          </w:tcPr>
          <w:p w:rsidR="00BD4AE5" w:rsidRDefault="00A20F46">
            <w:pPr>
              <w:pStyle w:val="a3"/>
            </w:pPr>
            <w:r>
              <w:t>Test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r>
      <w:tr w:rsidR="00BD4AE5">
        <w:tc>
          <w:tcPr>
            <w:tcW w:w="0" w:type="auto"/>
            <w:gridSpan w:val="16"/>
          </w:tcPr>
          <w:p w:rsidR="00BD4AE5" w:rsidRDefault="00A20F46">
            <w:pPr>
              <w:pStyle w:val="a3"/>
              <w:jc w:val="center"/>
            </w:pPr>
            <w:r>
              <w:t>Analysis</w:t>
            </w:r>
          </w:p>
        </w:tc>
      </w:tr>
      <w:tr w:rsidR="00BD4AE5">
        <w:tc>
          <w:tcPr>
            <w:tcW w:w="0" w:type="auto"/>
          </w:tcPr>
          <w:p w:rsidR="00BD4AE5" w:rsidRDefault="00A20F46">
            <w:pPr>
              <w:pStyle w:val="a3"/>
            </w:pPr>
            <w:r>
              <w:t>Colloquium</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r>
      <w:tr w:rsidR="00BD4AE5">
        <w:tc>
          <w:tcPr>
            <w:tcW w:w="0" w:type="auto"/>
          </w:tcPr>
          <w:p w:rsidR="00BD4AE5" w:rsidRDefault="00A20F46">
            <w:pPr>
              <w:pStyle w:val="a3"/>
            </w:pPr>
            <w:r>
              <w:t>Test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BD4AE5">
            <w:pPr>
              <w:pStyle w:val="a3"/>
              <w:jc w:val="center"/>
            </w:pPr>
          </w:p>
        </w:tc>
        <w:tc>
          <w:tcPr>
            <w:tcW w:w="0" w:type="auto"/>
          </w:tcPr>
          <w:p w:rsidR="00BD4AE5" w:rsidRDefault="00A20F46">
            <w:pPr>
              <w:pStyle w:val="a3"/>
              <w:jc w:val="center"/>
            </w:pPr>
            <w:r>
              <w:t>+</w:t>
            </w:r>
          </w:p>
        </w:tc>
      </w:tr>
    </w:tbl>
    <w:p w:rsidR="00BD4AE5" w:rsidRDefault="00BD4AE5">
      <w:pPr>
        <w:pStyle w:val="a3"/>
      </w:pPr>
    </w:p>
    <w:p w:rsidR="00BD4AE5" w:rsidRDefault="00A20F46">
      <w:pPr>
        <w:pStyle w:val="a3"/>
        <w:jc w:val="center"/>
      </w:pPr>
      <w:r>
        <w:rPr>
          <w:b/>
        </w:rPr>
        <w:t>3 ASSESSMENT OF STUDENT KNOWLEDGE</w:t>
      </w:r>
    </w:p>
    <w:p w:rsidR="00BD4AE5" w:rsidRDefault="00BD4AE5">
      <w:pPr>
        <w:pStyle w:val="a3"/>
      </w:pPr>
    </w:p>
    <w:p w:rsidR="00BD4AE5" w:rsidRDefault="00A20F46">
      <w:pPr>
        <w:pStyle w:val="a3"/>
        <w:ind w:firstLine="567"/>
      </w:pPr>
      <w:r>
        <w:t>Teacher oversees various tasks related to ongoing assessment and determines students' current performance twice during each academic period. Ratings 1 and 2 are formulated based on the outcomes of this ongoing assessment. The student's learning achievement</w:t>
      </w:r>
      <w:r>
        <w:t>s are assessed using a 100-point scale, and the final grades P1 and P2 are calculated as the average of their ongoing performance evaluations. The teacher evaluates the student's work throughout the academic period in alignment with the assignment submissi</w:t>
      </w:r>
      <w:r>
        <w:t>on schedule for the discipline. The assessment system may incorporate a mix of written and oral, group and individual formats.</w:t>
      </w:r>
    </w:p>
    <w:p w:rsidR="00BD4AE5" w:rsidRDefault="00BD4AE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0"/>
        <w:gridCol w:w="1384"/>
      </w:tblGrid>
      <w:tr w:rsidR="00BD4AE5">
        <w:trPr>
          <w:tblHeader/>
        </w:trPr>
        <w:tc>
          <w:tcPr>
            <w:tcW w:w="500" w:type="pct"/>
          </w:tcPr>
          <w:p w:rsidR="00BD4AE5" w:rsidRDefault="00A20F46">
            <w:pPr>
              <w:pStyle w:val="a3"/>
              <w:jc w:val="center"/>
            </w:pPr>
            <w:r>
              <w:t>Period</w:t>
            </w:r>
          </w:p>
        </w:tc>
        <w:tc>
          <w:tcPr>
            <w:tcW w:w="2500" w:type="pct"/>
          </w:tcPr>
          <w:p w:rsidR="00BD4AE5" w:rsidRDefault="00A20F46">
            <w:pPr>
              <w:pStyle w:val="a3"/>
              <w:jc w:val="center"/>
            </w:pPr>
            <w:r>
              <w:t>Type of work</w:t>
            </w:r>
          </w:p>
        </w:tc>
        <w:tc>
          <w:tcPr>
            <w:tcW w:w="500" w:type="pct"/>
          </w:tcPr>
          <w:p w:rsidR="00BD4AE5" w:rsidRDefault="00A20F46">
            <w:pPr>
              <w:pStyle w:val="a3"/>
              <w:jc w:val="center"/>
            </w:pPr>
            <w:r>
              <w:t>Final Assessment</w:t>
            </w:r>
          </w:p>
        </w:tc>
      </w:tr>
      <w:tr w:rsidR="00BD4AE5">
        <w:tc>
          <w:tcPr>
            <w:tcW w:w="0" w:type="auto"/>
            <w:vMerge w:val="restart"/>
          </w:tcPr>
          <w:p w:rsidR="00BD4AE5" w:rsidRDefault="00A20F46">
            <w:pPr>
              <w:pStyle w:val="a3"/>
              <w:jc w:val="center"/>
            </w:pPr>
            <w:r>
              <w:t>First rating</w:t>
            </w:r>
          </w:p>
        </w:tc>
        <w:tc>
          <w:tcPr>
            <w:tcW w:w="0" w:type="auto"/>
          </w:tcPr>
          <w:p w:rsidR="00BD4AE5" w:rsidRDefault="00A20F46">
            <w:pPr>
              <w:pStyle w:val="a3"/>
            </w:pPr>
            <w:r>
              <w:t>Colloquium</w:t>
            </w:r>
          </w:p>
        </w:tc>
        <w:tc>
          <w:tcPr>
            <w:tcW w:w="0" w:type="auto"/>
            <w:vMerge w:val="restart"/>
          </w:tcPr>
          <w:p w:rsidR="00BD4AE5" w:rsidRDefault="00A20F46">
            <w:pPr>
              <w:pStyle w:val="a3"/>
              <w:jc w:val="center"/>
            </w:pPr>
            <w:r>
              <w:t>0-100</w:t>
            </w:r>
          </w:p>
        </w:tc>
      </w:tr>
      <w:tr w:rsidR="00BD4AE5">
        <w:tc>
          <w:tcPr>
            <w:tcW w:w="0" w:type="auto"/>
            <w:vMerge/>
          </w:tcPr>
          <w:p w:rsidR="00BD4AE5" w:rsidRDefault="00BD4AE5">
            <w:pPr>
              <w:pStyle w:val="a3"/>
              <w:jc w:val="center"/>
            </w:pPr>
          </w:p>
        </w:tc>
        <w:tc>
          <w:tcPr>
            <w:tcW w:w="0" w:type="auto"/>
          </w:tcPr>
          <w:p w:rsidR="00BD4AE5" w:rsidRDefault="00A20F46">
            <w:pPr>
              <w:pStyle w:val="a3"/>
            </w:pPr>
            <w:r>
              <w:t>Test</w:t>
            </w:r>
          </w:p>
        </w:tc>
        <w:tc>
          <w:tcPr>
            <w:tcW w:w="0" w:type="auto"/>
            <w:vMerge/>
          </w:tcPr>
          <w:p w:rsidR="00BD4AE5" w:rsidRDefault="00BD4AE5">
            <w:pPr>
              <w:pStyle w:val="a3"/>
              <w:jc w:val="center"/>
            </w:pPr>
          </w:p>
        </w:tc>
      </w:tr>
      <w:tr w:rsidR="00BD4AE5">
        <w:tc>
          <w:tcPr>
            <w:tcW w:w="0" w:type="auto"/>
            <w:vMerge w:val="restart"/>
          </w:tcPr>
          <w:p w:rsidR="00BD4AE5" w:rsidRDefault="00A20F46">
            <w:pPr>
              <w:pStyle w:val="a3"/>
              <w:jc w:val="center"/>
            </w:pPr>
            <w:r>
              <w:t>Second rating</w:t>
            </w:r>
          </w:p>
        </w:tc>
        <w:tc>
          <w:tcPr>
            <w:tcW w:w="0" w:type="auto"/>
          </w:tcPr>
          <w:p w:rsidR="00BD4AE5" w:rsidRDefault="00A20F46">
            <w:pPr>
              <w:pStyle w:val="a3"/>
            </w:pPr>
            <w:r>
              <w:t>Colloquium</w:t>
            </w:r>
          </w:p>
        </w:tc>
        <w:tc>
          <w:tcPr>
            <w:tcW w:w="0" w:type="auto"/>
            <w:vMerge w:val="restart"/>
          </w:tcPr>
          <w:p w:rsidR="00BD4AE5" w:rsidRDefault="00A20F46">
            <w:pPr>
              <w:pStyle w:val="a3"/>
              <w:jc w:val="center"/>
            </w:pPr>
            <w:r>
              <w:t>0-100</w:t>
            </w:r>
          </w:p>
        </w:tc>
      </w:tr>
      <w:tr w:rsidR="00BD4AE5">
        <w:tc>
          <w:tcPr>
            <w:tcW w:w="0" w:type="auto"/>
            <w:vMerge/>
          </w:tcPr>
          <w:p w:rsidR="00BD4AE5" w:rsidRDefault="00BD4AE5">
            <w:pPr>
              <w:pStyle w:val="a3"/>
              <w:jc w:val="center"/>
            </w:pPr>
          </w:p>
        </w:tc>
        <w:tc>
          <w:tcPr>
            <w:tcW w:w="0" w:type="auto"/>
          </w:tcPr>
          <w:p w:rsidR="00BD4AE5" w:rsidRDefault="00A20F46">
            <w:pPr>
              <w:pStyle w:val="a3"/>
            </w:pPr>
            <w:r>
              <w:t>Test</w:t>
            </w:r>
          </w:p>
        </w:tc>
        <w:tc>
          <w:tcPr>
            <w:tcW w:w="0" w:type="auto"/>
            <w:vMerge/>
          </w:tcPr>
          <w:p w:rsidR="00BD4AE5" w:rsidRDefault="00BD4AE5">
            <w:pPr>
              <w:pStyle w:val="a3"/>
              <w:jc w:val="center"/>
            </w:pPr>
          </w:p>
        </w:tc>
      </w:tr>
      <w:tr w:rsidR="00BD4AE5">
        <w:tc>
          <w:tcPr>
            <w:tcW w:w="0" w:type="auto"/>
          </w:tcPr>
          <w:p w:rsidR="00BD4AE5" w:rsidRDefault="00A20F46">
            <w:pPr>
              <w:pStyle w:val="a3"/>
              <w:jc w:val="center"/>
            </w:pPr>
            <w:r>
              <w:t xml:space="preserve">Final </w:t>
            </w:r>
            <w:r>
              <w:t>control</w:t>
            </w:r>
          </w:p>
        </w:tc>
        <w:tc>
          <w:tcPr>
            <w:tcW w:w="0" w:type="auto"/>
          </w:tcPr>
          <w:p w:rsidR="00BD4AE5" w:rsidRDefault="00A20F46">
            <w:pPr>
              <w:pStyle w:val="a3"/>
            </w:pPr>
            <w:r>
              <w:t>Exam</w:t>
            </w:r>
          </w:p>
        </w:tc>
        <w:tc>
          <w:tcPr>
            <w:tcW w:w="0" w:type="auto"/>
          </w:tcPr>
          <w:p w:rsidR="00BD4AE5" w:rsidRDefault="00A20F46">
            <w:pPr>
              <w:pStyle w:val="a3"/>
              <w:jc w:val="center"/>
            </w:pPr>
            <w:r>
              <w:t>0-100</w:t>
            </w:r>
          </w:p>
        </w:tc>
      </w:tr>
    </w:tbl>
    <w:p w:rsidR="00BD4AE5" w:rsidRDefault="00BD4AE5">
      <w:pPr>
        <w:pStyle w:val="a3"/>
      </w:pPr>
    </w:p>
    <w:p w:rsidR="00BD4AE5" w:rsidRDefault="00A20F46">
      <w:pPr>
        <w:pStyle w:val="a3"/>
        <w:jc w:val="center"/>
      </w:pPr>
      <w:r>
        <w:rPr>
          <w:b/>
        </w:rPr>
        <w:t>3.1 The evaluating policy of learning outcomes by work type</w:t>
      </w:r>
    </w:p>
    <w:p w:rsidR="00BD4AE5" w:rsidRDefault="00BD4AE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37"/>
        <w:gridCol w:w="1937"/>
        <w:gridCol w:w="1938"/>
        <w:gridCol w:w="1938"/>
        <w:gridCol w:w="1938"/>
      </w:tblGrid>
      <w:tr w:rsidR="00BD4AE5">
        <w:tc>
          <w:tcPr>
            <w:tcW w:w="1000" w:type="pct"/>
            <w:vMerge w:val="restart"/>
          </w:tcPr>
          <w:p w:rsidR="00BD4AE5" w:rsidRDefault="00A20F46">
            <w:pPr>
              <w:pStyle w:val="a3"/>
              <w:jc w:val="center"/>
            </w:pPr>
            <w:r>
              <w:rPr>
                <w:b/>
                <w:sz w:val="20"/>
              </w:rPr>
              <w:t>Type of work</w:t>
            </w:r>
          </w:p>
        </w:tc>
        <w:tc>
          <w:tcPr>
            <w:tcW w:w="1000" w:type="pct"/>
          </w:tcPr>
          <w:p w:rsidR="00BD4AE5" w:rsidRDefault="00A20F46">
            <w:pPr>
              <w:pStyle w:val="a3"/>
              <w:jc w:val="center"/>
            </w:pPr>
            <w:r>
              <w:rPr>
                <w:b/>
                <w:sz w:val="20"/>
              </w:rPr>
              <w:t>90-100</w:t>
            </w:r>
          </w:p>
        </w:tc>
        <w:tc>
          <w:tcPr>
            <w:tcW w:w="1000" w:type="pct"/>
          </w:tcPr>
          <w:p w:rsidR="00BD4AE5" w:rsidRDefault="00A20F46">
            <w:pPr>
              <w:pStyle w:val="a3"/>
              <w:jc w:val="center"/>
            </w:pPr>
            <w:r>
              <w:rPr>
                <w:b/>
                <w:sz w:val="20"/>
              </w:rPr>
              <w:t>70-89</w:t>
            </w:r>
          </w:p>
        </w:tc>
        <w:tc>
          <w:tcPr>
            <w:tcW w:w="1000" w:type="pct"/>
          </w:tcPr>
          <w:p w:rsidR="00BD4AE5" w:rsidRDefault="00A20F46">
            <w:pPr>
              <w:pStyle w:val="a3"/>
              <w:jc w:val="center"/>
            </w:pPr>
            <w:r>
              <w:rPr>
                <w:b/>
                <w:sz w:val="20"/>
              </w:rPr>
              <w:t>50-69</w:t>
            </w:r>
          </w:p>
        </w:tc>
        <w:tc>
          <w:tcPr>
            <w:tcW w:w="1000" w:type="pct"/>
          </w:tcPr>
          <w:p w:rsidR="00BD4AE5" w:rsidRDefault="00A20F46">
            <w:pPr>
              <w:pStyle w:val="a3"/>
              <w:jc w:val="center"/>
            </w:pPr>
            <w:r>
              <w:rPr>
                <w:b/>
                <w:sz w:val="20"/>
              </w:rPr>
              <w:t>0-49</w:t>
            </w:r>
          </w:p>
        </w:tc>
      </w:tr>
      <w:tr w:rsidR="00BD4AE5">
        <w:tc>
          <w:tcPr>
            <w:tcW w:w="0" w:type="auto"/>
            <w:vMerge/>
          </w:tcPr>
          <w:p w:rsidR="00BD4AE5" w:rsidRDefault="00BD4AE5">
            <w:pPr>
              <w:pStyle w:val="a3"/>
            </w:pPr>
          </w:p>
        </w:tc>
        <w:tc>
          <w:tcPr>
            <w:tcW w:w="0" w:type="auto"/>
          </w:tcPr>
          <w:p w:rsidR="00BD4AE5" w:rsidRDefault="00A20F46">
            <w:pPr>
              <w:pStyle w:val="a3"/>
              <w:jc w:val="center"/>
            </w:pPr>
            <w:r>
              <w:rPr>
                <w:b/>
                <w:sz w:val="20"/>
              </w:rPr>
              <w:t>Excellent</w:t>
            </w:r>
          </w:p>
        </w:tc>
        <w:tc>
          <w:tcPr>
            <w:tcW w:w="0" w:type="auto"/>
          </w:tcPr>
          <w:p w:rsidR="00BD4AE5" w:rsidRDefault="00A20F46">
            <w:pPr>
              <w:pStyle w:val="a3"/>
              <w:jc w:val="center"/>
            </w:pPr>
            <w:r>
              <w:rPr>
                <w:b/>
                <w:sz w:val="20"/>
              </w:rPr>
              <w:t>Good</w:t>
            </w:r>
          </w:p>
        </w:tc>
        <w:tc>
          <w:tcPr>
            <w:tcW w:w="0" w:type="auto"/>
          </w:tcPr>
          <w:p w:rsidR="00BD4AE5" w:rsidRDefault="00A20F46">
            <w:pPr>
              <w:pStyle w:val="a3"/>
              <w:jc w:val="center"/>
            </w:pPr>
            <w:r>
              <w:rPr>
                <w:b/>
                <w:sz w:val="20"/>
              </w:rPr>
              <w:t>Satisfactory</w:t>
            </w:r>
          </w:p>
        </w:tc>
        <w:tc>
          <w:tcPr>
            <w:tcW w:w="0" w:type="auto"/>
          </w:tcPr>
          <w:p w:rsidR="00BD4AE5" w:rsidRDefault="00A20F46">
            <w:pPr>
              <w:pStyle w:val="a3"/>
              <w:jc w:val="center"/>
            </w:pPr>
            <w:r>
              <w:rPr>
                <w:b/>
                <w:sz w:val="20"/>
              </w:rPr>
              <w:t>Unsatisfactory</w:t>
            </w:r>
          </w:p>
        </w:tc>
      </w:tr>
      <w:tr w:rsidR="00BD4AE5">
        <w:tc>
          <w:tcPr>
            <w:tcW w:w="0" w:type="auto"/>
          </w:tcPr>
          <w:p w:rsidR="00BD4AE5" w:rsidRDefault="00A20F46">
            <w:pPr>
              <w:pStyle w:val="a3"/>
            </w:pPr>
            <w:r>
              <w:rPr>
                <w:sz w:val="20"/>
              </w:rPr>
              <w:t>Interview on control questions (colloquium)</w:t>
            </w:r>
          </w:p>
        </w:tc>
        <w:tc>
          <w:tcPr>
            <w:tcW w:w="0" w:type="auto"/>
          </w:tcPr>
          <w:p w:rsidR="00BD4AE5" w:rsidRDefault="00A20F46">
            <w:pPr>
              <w:pStyle w:val="a3"/>
            </w:pPr>
            <w:r>
              <w:rPr>
                <w:sz w:val="20"/>
              </w:rPr>
              <w:t xml:space="preserve">demonstrates systematic theoretical knowledge, </w:t>
            </w:r>
            <w:r>
              <w:rPr>
                <w:sz w:val="20"/>
              </w:rPr>
              <w:t xml:space="preserve">has a command of terminology, logically and consistently explains the essence of phenomena and processes, makes reasoned conclusions and generalizations, gives examples, demonstrates fluency in monologue speech and the ability to </w:t>
            </w:r>
            <w:r>
              <w:rPr>
                <w:sz w:val="20"/>
              </w:rPr>
              <w:lastRenderedPageBreak/>
              <w:t>quickly respond to clarify</w:t>
            </w:r>
            <w:r>
              <w:rPr>
                <w:sz w:val="20"/>
              </w:rPr>
              <w:t>ing questions</w:t>
            </w:r>
          </w:p>
        </w:tc>
        <w:tc>
          <w:tcPr>
            <w:tcW w:w="0" w:type="auto"/>
          </w:tcPr>
          <w:p w:rsidR="00BD4AE5" w:rsidRDefault="00A20F46">
            <w:pPr>
              <w:pStyle w:val="a3"/>
            </w:pPr>
            <w:r>
              <w:rPr>
                <w:sz w:val="20"/>
              </w:rPr>
              <w:lastRenderedPageBreak/>
              <w:t>demonstrates solid theoretical knowledge, has a command of terminology, logically and consistently explains the essence of phenomena and processes, makes reasoned conclusions and generalizations, gives examples, demonstrates fluency in monolo</w:t>
            </w:r>
            <w:r>
              <w:rPr>
                <w:sz w:val="20"/>
              </w:rPr>
              <w:t xml:space="preserve">gue speech, but at the same time makes minor mistakes </w:t>
            </w:r>
            <w:r>
              <w:rPr>
                <w:sz w:val="20"/>
              </w:rPr>
              <w:lastRenderedPageBreak/>
              <w:t>that he corrects independently or with minor correction from the teacher</w:t>
            </w:r>
          </w:p>
        </w:tc>
        <w:tc>
          <w:tcPr>
            <w:tcW w:w="0" w:type="auto"/>
          </w:tcPr>
          <w:p w:rsidR="00BD4AE5" w:rsidRDefault="00A20F46">
            <w:pPr>
              <w:pStyle w:val="a3"/>
            </w:pPr>
            <w:r>
              <w:rPr>
                <w:sz w:val="20"/>
              </w:rPr>
              <w:lastRenderedPageBreak/>
              <w:t>demonstrates shallow theoretical knowledge, displays poorly developed skills in analyzing phenomena and processes, insufficient a</w:t>
            </w:r>
            <w:r>
              <w:rPr>
                <w:sz w:val="20"/>
              </w:rPr>
              <w:t xml:space="preserve">bility to make reasoned conclusions and give examples, demonstrates insufficiently fluent command of monologue speech, terminology, logic and </w:t>
            </w:r>
            <w:r>
              <w:rPr>
                <w:sz w:val="20"/>
              </w:rPr>
              <w:lastRenderedPageBreak/>
              <w:t>consistency of presentation, makes mistakes that can only be corrected with correction by the teacher.</w:t>
            </w:r>
          </w:p>
        </w:tc>
        <w:tc>
          <w:tcPr>
            <w:tcW w:w="0" w:type="auto"/>
          </w:tcPr>
          <w:p w:rsidR="00BD4AE5" w:rsidRDefault="00A20F46">
            <w:pPr>
              <w:pStyle w:val="a3"/>
            </w:pPr>
            <w:r>
              <w:rPr>
                <w:sz w:val="20"/>
              </w:rPr>
              <w:lastRenderedPageBreak/>
              <w:t>demonstrates ignorance of the theoretical foundations of the subject, undeveloped skills in analyzing phenomena and processes, is unable to draw reasoned conclusions and give examples, shows poor command of monologue speech,does not know the terminology, s</w:t>
            </w:r>
            <w:r>
              <w:rPr>
                <w:sz w:val="20"/>
              </w:rPr>
              <w:t xml:space="preserve">hows a lack of logic and </w:t>
            </w:r>
            <w:r>
              <w:rPr>
                <w:sz w:val="20"/>
              </w:rPr>
              <w:lastRenderedPageBreak/>
              <w:t>consistency in presentation, makes mistakes that he cannot correct even when corrected by the teacher, refuses to answer in class</w:t>
            </w:r>
          </w:p>
        </w:tc>
      </w:tr>
      <w:tr w:rsidR="00BD4AE5">
        <w:tc>
          <w:tcPr>
            <w:tcW w:w="0" w:type="auto"/>
          </w:tcPr>
          <w:p w:rsidR="00BD4AE5" w:rsidRDefault="00A20F46">
            <w:pPr>
              <w:pStyle w:val="a3"/>
            </w:pPr>
            <w:r>
              <w:rPr>
                <w:sz w:val="20"/>
              </w:rPr>
              <w:lastRenderedPageBreak/>
              <w:t>IH (individual homework) or written work/exam</w:t>
            </w:r>
          </w:p>
        </w:tc>
        <w:tc>
          <w:tcPr>
            <w:tcW w:w="0" w:type="auto"/>
          </w:tcPr>
          <w:p w:rsidR="00BD4AE5" w:rsidRDefault="00A20F46">
            <w:pPr>
              <w:pStyle w:val="a3"/>
            </w:pPr>
            <w:r>
              <w:rPr>
                <w:sz w:val="20"/>
              </w:rPr>
              <w:t>completed the practical work in full, observing the re</w:t>
            </w:r>
            <w:r>
              <w:rPr>
                <w:sz w:val="20"/>
              </w:rPr>
              <w:t>quired sequence of actions; in the answer, correctly and accurately completes all entries, tables, drawings, diagrams, graphs, calculations; correctly performs error analysis.When answering questions, correctly understands the essence of the question, give</w:t>
            </w:r>
            <w:r>
              <w:rPr>
                <w:sz w:val="20"/>
              </w:rPr>
              <w:t>s an accurate definition and interpretation of the main concepts; accompanies the answer with new examples, is able to apply knowledge in a new situation; can establish a connection between the material being studied and previously studied material, as wel</w:t>
            </w:r>
            <w:r>
              <w:rPr>
                <w:sz w:val="20"/>
              </w:rPr>
              <w:t>l as with material learned in studying other disciplines.</w:t>
            </w:r>
          </w:p>
        </w:tc>
        <w:tc>
          <w:tcPr>
            <w:tcW w:w="0" w:type="auto"/>
          </w:tcPr>
          <w:p w:rsidR="00BD4AE5" w:rsidRDefault="00BD4AE5">
            <w:pPr>
              <w:pStyle w:val="a3"/>
            </w:pPr>
          </w:p>
        </w:tc>
        <w:tc>
          <w:tcPr>
            <w:tcW w:w="0" w:type="auto"/>
          </w:tcPr>
          <w:p w:rsidR="00BD4AE5" w:rsidRDefault="00BD4AE5">
            <w:pPr>
              <w:pStyle w:val="a3"/>
            </w:pPr>
          </w:p>
        </w:tc>
        <w:tc>
          <w:tcPr>
            <w:tcW w:w="0" w:type="auto"/>
          </w:tcPr>
          <w:p w:rsidR="00BD4AE5" w:rsidRDefault="00BD4AE5">
            <w:pPr>
              <w:pStyle w:val="a3"/>
            </w:pPr>
          </w:p>
        </w:tc>
      </w:tr>
    </w:tbl>
    <w:p w:rsidR="00BD4AE5" w:rsidRDefault="00BD4AE5">
      <w:pPr>
        <w:pStyle w:val="a3"/>
      </w:pPr>
    </w:p>
    <w:p w:rsidR="00BD4AE5" w:rsidRDefault="00A20F46">
      <w:pPr>
        <w:pStyle w:val="a3"/>
        <w:ind w:firstLine="567"/>
      </w:pPr>
      <w:r>
        <w:t>The student’s final grade in the course is calculated on a 100 point grading scale, it includes:</w:t>
      </w:r>
    </w:p>
    <w:p w:rsidR="00BD4AE5" w:rsidRDefault="00A20F46">
      <w:pPr>
        <w:pStyle w:val="a3"/>
        <w:ind w:firstLine="567"/>
      </w:pPr>
      <w:r>
        <w:t>- 60% of current academic performance results;</w:t>
      </w:r>
    </w:p>
    <w:p w:rsidR="00BD4AE5" w:rsidRDefault="00A20F46">
      <w:pPr>
        <w:pStyle w:val="a3"/>
        <w:ind w:firstLine="567"/>
      </w:pPr>
      <w:r>
        <w:t>- 40% of the result obtained on the exam.</w:t>
      </w:r>
    </w:p>
    <w:p w:rsidR="00BD4AE5" w:rsidRDefault="00BD4AE5">
      <w:pPr>
        <w:pStyle w:val="a3"/>
      </w:pPr>
    </w:p>
    <w:p w:rsidR="00BD4AE5" w:rsidRDefault="00A20F46">
      <w:pPr>
        <w:pStyle w:val="a3"/>
        <w:ind w:firstLine="567"/>
      </w:pPr>
      <w:r>
        <w:t>The fi</w:t>
      </w:r>
      <w:r>
        <w:t>nal grade is calculated by the formula:</w:t>
      </w:r>
    </w:p>
    <w:p w:rsidR="00BD4AE5" w:rsidRDefault="00BD4AE5">
      <w:pPr>
        <w:pStyle w:val="a3"/>
      </w:pPr>
    </w:p>
    <w:p w:rsidR="00BD4AE5" w:rsidRDefault="00A20F4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D4AE5" w:rsidRDefault="00BD4AE5">
      <w:pPr>
        <w:pStyle w:val="a3"/>
      </w:pPr>
    </w:p>
    <w:p w:rsidR="00BD4AE5" w:rsidRDefault="00A20F46">
      <w:pPr>
        <w:pStyle w:val="a3"/>
        <w:ind w:firstLine="567"/>
      </w:pPr>
      <w:r>
        <w:t>where Р1, Р2 are numerical values of Rating 1 and Rating 2 correspondingly;</w:t>
      </w:r>
    </w:p>
    <w:p w:rsidR="00BD4AE5" w:rsidRDefault="00A20F46">
      <w:pPr>
        <w:pStyle w:val="a3"/>
        <w:ind w:firstLine="567"/>
      </w:pPr>
      <w:r>
        <w:t>Э is the numerical value of the examination grade.</w:t>
      </w:r>
    </w:p>
    <w:p w:rsidR="00BD4AE5" w:rsidRDefault="00BD4AE5">
      <w:pPr>
        <w:pStyle w:val="a3"/>
      </w:pPr>
    </w:p>
    <w:p w:rsidR="00BD4AE5" w:rsidRDefault="00A20F46">
      <w:pPr>
        <w:pStyle w:val="a3"/>
        <w:ind w:firstLine="567"/>
      </w:pPr>
      <w:r>
        <w:t>:</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5"/>
        <w:gridCol w:w="2813"/>
        <w:gridCol w:w="2500"/>
        <w:gridCol w:w="2500"/>
      </w:tblGrid>
      <w:tr w:rsidR="00BD4AE5">
        <w:trPr>
          <w:tblHeader/>
        </w:trPr>
        <w:tc>
          <w:tcPr>
            <w:tcW w:w="600" w:type="pct"/>
          </w:tcPr>
          <w:p w:rsidR="00BD4AE5" w:rsidRDefault="00A20F46">
            <w:pPr>
              <w:pStyle w:val="a3"/>
              <w:jc w:val="center"/>
            </w:pPr>
            <w:r>
              <w:t>Alphabetical grade</w:t>
            </w:r>
          </w:p>
        </w:tc>
        <w:tc>
          <w:tcPr>
            <w:tcW w:w="900" w:type="pct"/>
          </w:tcPr>
          <w:p w:rsidR="00BD4AE5" w:rsidRDefault="00A20F46">
            <w:pPr>
              <w:pStyle w:val="a3"/>
              <w:jc w:val="center"/>
            </w:pPr>
            <w:r>
              <w:t>Numerical value</w:t>
            </w:r>
          </w:p>
        </w:tc>
        <w:tc>
          <w:tcPr>
            <w:tcW w:w="800" w:type="pct"/>
          </w:tcPr>
          <w:p w:rsidR="00BD4AE5" w:rsidRDefault="00A20F46">
            <w:pPr>
              <w:pStyle w:val="a3"/>
              <w:jc w:val="center"/>
            </w:pPr>
            <w:r>
              <w:t>Points (%)</w:t>
            </w:r>
          </w:p>
        </w:tc>
        <w:tc>
          <w:tcPr>
            <w:tcW w:w="800" w:type="pct"/>
          </w:tcPr>
          <w:p w:rsidR="00BD4AE5" w:rsidRDefault="00A20F46">
            <w:pPr>
              <w:pStyle w:val="a3"/>
              <w:jc w:val="center"/>
            </w:pPr>
            <w:r>
              <w:t xml:space="preserve">Traditional </w:t>
            </w:r>
            <w:r>
              <w:t>grade</w:t>
            </w:r>
          </w:p>
        </w:tc>
      </w:tr>
      <w:tr w:rsidR="00BD4AE5">
        <w:tc>
          <w:tcPr>
            <w:tcW w:w="0" w:type="auto"/>
          </w:tcPr>
          <w:p w:rsidR="00BD4AE5" w:rsidRDefault="00A20F46">
            <w:pPr>
              <w:pStyle w:val="a3"/>
              <w:jc w:val="center"/>
            </w:pPr>
            <w:r>
              <w:t>A</w:t>
            </w:r>
          </w:p>
        </w:tc>
        <w:tc>
          <w:tcPr>
            <w:tcW w:w="0" w:type="auto"/>
          </w:tcPr>
          <w:p w:rsidR="00BD4AE5" w:rsidRDefault="00A20F46">
            <w:pPr>
              <w:pStyle w:val="a3"/>
              <w:jc w:val="center"/>
            </w:pPr>
            <w:r>
              <w:t>4.0</w:t>
            </w:r>
          </w:p>
        </w:tc>
        <w:tc>
          <w:tcPr>
            <w:tcW w:w="0" w:type="auto"/>
          </w:tcPr>
          <w:p w:rsidR="00BD4AE5" w:rsidRDefault="00A20F46">
            <w:pPr>
              <w:pStyle w:val="a3"/>
              <w:jc w:val="center"/>
            </w:pPr>
            <w:r>
              <w:t>95-100</w:t>
            </w:r>
          </w:p>
        </w:tc>
        <w:tc>
          <w:tcPr>
            <w:tcW w:w="0" w:type="auto"/>
            <w:vMerge w:val="restart"/>
          </w:tcPr>
          <w:p w:rsidR="00BD4AE5" w:rsidRDefault="00A20F46">
            <w:pPr>
              <w:pStyle w:val="a3"/>
              <w:jc w:val="center"/>
            </w:pPr>
            <w:r>
              <w:t>Excellent</w:t>
            </w:r>
          </w:p>
        </w:tc>
      </w:tr>
      <w:tr w:rsidR="00BD4AE5">
        <w:tc>
          <w:tcPr>
            <w:tcW w:w="0" w:type="auto"/>
          </w:tcPr>
          <w:p w:rsidR="00BD4AE5" w:rsidRDefault="00A20F46">
            <w:pPr>
              <w:pStyle w:val="a3"/>
              <w:jc w:val="center"/>
            </w:pPr>
            <w:r>
              <w:t>A-</w:t>
            </w:r>
          </w:p>
        </w:tc>
        <w:tc>
          <w:tcPr>
            <w:tcW w:w="0" w:type="auto"/>
          </w:tcPr>
          <w:p w:rsidR="00BD4AE5" w:rsidRDefault="00A20F46">
            <w:pPr>
              <w:pStyle w:val="a3"/>
              <w:jc w:val="center"/>
            </w:pPr>
            <w:r>
              <w:t>3.67</w:t>
            </w:r>
          </w:p>
        </w:tc>
        <w:tc>
          <w:tcPr>
            <w:tcW w:w="0" w:type="auto"/>
          </w:tcPr>
          <w:p w:rsidR="00BD4AE5" w:rsidRDefault="00A20F46">
            <w:pPr>
              <w:pStyle w:val="a3"/>
              <w:jc w:val="center"/>
            </w:pPr>
            <w:r>
              <w:t>90-94</w:t>
            </w:r>
          </w:p>
        </w:tc>
        <w:tc>
          <w:tcPr>
            <w:tcW w:w="0" w:type="auto"/>
            <w:vMerge/>
          </w:tcPr>
          <w:p w:rsidR="00BD4AE5" w:rsidRDefault="00BD4AE5">
            <w:pPr>
              <w:pStyle w:val="a3"/>
            </w:pPr>
          </w:p>
        </w:tc>
        <w:tc>
          <w:tcPr>
            <w:tcW w:w="0" w:type="auto"/>
            <w:gridSpan w:val="0"/>
            <w:vMerge/>
          </w:tcPr>
          <w:p w:rsidR="00BD4AE5" w:rsidRDefault="00BD4AE5">
            <w:pPr>
              <w:pStyle w:val="a3"/>
            </w:pPr>
          </w:p>
        </w:tc>
      </w:tr>
      <w:tr w:rsidR="00BD4AE5">
        <w:tc>
          <w:tcPr>
            <w:tcW w:w="0" w:type="auto"/>
          </w:tcPr>
          <w:p w:rsidR="00BD4AE5" w:rsidRDefault="00A20F46">
            <w:pPr>
              <w:pStyle w:val="a3"/>
              <w:jc w:val="center"/>
            </w:pPr>
            <w:r>
              <w:lastRenderedPageBreak/>
              <w:t>B+</w:t>
            </w:r>
          </w:p>
        </w:tc>
        <w:tc>
          <w:tcPr>
            <w:tcW w:w="0" w:type="auto"/>
          </w:tcPr>
          <w:p w:rsidR="00BD4AE5" w:rsidRDefault="00A20F46">
            <w:pPr>
              <w:pStyle w:val="a3"/>
              <w:jc w:val="center"/>
            </w:pPr>
            <w:r>
              <w:t>3.33</w:t>
            </w:r>
          </w:p>
        </w:tc>
        <w:tc>
          <w:tcPr>
            <w:tcW w:w="0" w:type="auto"/>
          </w:tcPr>
          <w:p w:rsidR="00BD4AE5" w:rsidRDefault="00A20F46">
            <w:pPr>
              <w:pStyle w:val="a3"/>
              <w:jc w:val="center"/>
            </w:pPr>
            <w:r>
              <w:t>85-89</w:t>
            </w:r>
          </w:p>
        </w:tc>
        <w:tc>
          <w:tcPr>
            <w:tcW w:w="0" w:type="auto"/>
            <w:vMerge w:val="restart"/>
          </w:tcPr>
          <w:p w:rsidR="00BD4AE5" w:rsidRDefault="00A20F46">
            <w:pPr>
              <w:pStyle w:val="a3"/>
              <w:jc w:val="center"/>
            </w:pPr>
            <w:r>
              <w:t>Good</w:t>
            </w:r>
          </w:p>
        </w:tc>
      </w:tr>
      <w:tr w:rsidR="00BD4AE5">
        <w:tc>
          <w:tcPr>
            <w:tcW w:w="0" w:type="auto"/>
          </w:tcPr>
          <w:p w:rsidR="00BD4AE5" w:rsidRDefault="00A20F46">
            <w:pPr>
              <w:pStyle w:val="a3"/>
              <w:jc w:val="center"/>
            </w:pPr>
            <w:r>
              <w:t>B</w:t>
            </w:r>
          </w:p>
        </w:tc>
        <w:tc>
          <w:tcPr>
            <w:tcW w:w="0" w:type="auto"/>
          </w:tcPr>
          <w:p w:rsidR="00BD4AE5" w:rsidRDefault="00A20F46">
            <w:pPr>
              <w:pStyle w:val="a3"/>
              <w:jc w:val="center"/>
            </w:pPr>
            <w:r>
              <w:t>3.0</w:t>
            </w:r>
          </w:p>
        </w:tc>
        <w:tc>
          <w:tcPr>
            <w:tcW w:w="0" w:type="auto"/>
          </w:tcPr>
          <w:p w:rsidR="00BD4AE5" w:rsidRDefault="00A20F46">
            <w:pPr>
              <w:pStyle w:val="a3"/>
              <w:jc w:val="center"/>
            </w:pPr>
            <w:r>
              <w:t>80-84</w:t>
            </w:r>
          </w:p>
        </w:tc>
        <w:tc>
          <w:tcPr>
            <w:tcW w:w="0" w:type="auto"/>
            <w:vMerge/>
          </w:tcPr>
          <w:p w:rsidR="00BD4AE5" w:rsidRDefault="00BD4AE5">
            <w:pPr>
              <w:pStyle w:val="a3"/>
            </w:pPr>
          </w:p>
        </w:tc>
        <w:tc>
          <w:tcPr>
            <w:tcW w:w="0" w:type="auto"/>
            <w:gridSpan w:val="0"/>
            <w:vMerge/>
          </w:tcPr>
          <w:p w:rsidR="00BD4AE5" w:rsidRDefault="00BD4AE5">
            <w:pPr>
              <w:pStyle w:val="a3"/>
            </w:pPr>
          </w:p>
        </w:tc>
      </w:tr>
      <w:tr w:rsidR="00BD4AE5">
        <w:tc>
          <w:tcPr>
            <w:tcW w:w="0" w:type="auto"/>
          </w:tcPr>
          <w:p w:rsidR="00BD4AE5" w:rsidRDefault="00A20F46">
            <w:pPr>
              <w:pStyle w:val="a3"/>
              <w:jc w:val="center"/>
            </w:pPr>
            <w:r>
              <w:t>B-</w:t>
            </w:r>
          </w:p>
        </w:tc>
        <w:tc>
          <w:tcPr>
            <w:tcW w:w="0" w:type="auto"/>
          </w:tcPr>
          <w:p w:rsidR="00BD4AE5" w:rsidRDefault="00A20F46">
            <w:pPr>
              <w:pStyle w:val="a3"/>
              <w:jc w:val="center"/>
            </w:pPr>
            <w:r>
              <w:t>2.67</w:t>
            </w:r>
          </w:p>
        </w:tc>
        <w:tc>
          <w:tcPr>
            <w:tcW w:w="0" w:type="auto"/>
          </w:tcPr>
          <w:p w:rsidR="00BD4AE5" w:rsidRDefault="00A20F46">
            <w:pPr>
              <w:pStyle w:val="a3"/>
              <w:jc w:val="center"/>
            </w:pPr>
            <w:r>
              <w:t>75-79</w:t>
            </w:r>
          </w:p>
        </w:tc>
        <w:tc>
          <w:tcPr>
            <w:tcW w:w="0" w:type="auto"/>
            <w:vMerge/>
          </w:tcPr>
          <w:p w:rsidR="00BD4AE5" w:rsidRDefault="00BD4AE5">
            <w:pPr>
              <w:pStyle w:val="a3"/>
            </w:pPr>
          </w:p>
        </w:tc>
        <w:tc>
          <w:tcPr>
            <w:tcW w:w="0" w:type="auto"/>
            <w:gridSpan w:val="0"/>
            <w:vMerge/>
          </w:tcPr>
          <w:p w:rsidR="00BD4AE5" w:rsidRDefault="00BD4AE5">
            <w:pPr>
              <w:pStyle w:val="a3"/>
            </w:pPr>
          </w:p>
        </w:tc>
      </w:tr>
      <w:tr w:rsidR="00BD4AE5">
        <w:tc>
          <w:tcPr>
            <w:tcW w:w="0" w:type="auto"/>
          </w:tcPr>
          <w:p w:rsidR="00BD4AE5" w:rsidRDefault="00A20F46">
            <w:pPr>
              <w:pStyle w:val="a3"/>
              <w:jc w:val="center"/>
            </w:pPr>
            <w:r>
              <w:t>C+</w:t>
            </w:r>
          </w:p>
        </w:tc>
        <w:tc>
          <w:tcPr>
            <w:tcW w:w="0" w:type="auto"/>
          </w:tcPr>
          <w:p w:rsidR="00BD4AE5" w:rsidRDefault="00A20F46">
            <w:pPr>
              <w:pStyle w:val="a3"/>
              <w:jc w:val="center"/>
            </w:pPr>
            <w:r>
              <w:t>2.33</w:t>
            </w:r>
          </w:p>
        </w:tc>
        <w:tc>
          <w:tcPr>
            <w:tcW w:w="0" w:type="auto"/>
          </w:tcPr>
          <w:p w:rsidR="00BD4AE5" w:rsidRDefault="00A20F46">
            <w:pPr>
              <w:pStyle w:val="a3"/>
              <w:jc w:val="center"/>
            </w:pPr>
            <w:r>
              <w:t>70-74</w:t>
            </w:r>
          </w:p>
        </w:tc>
        <w:tc>
          <w:tcPr>
            <w:tcW w:w="0" w:type="auto"/>
            <w:vMerge/>
          </w:tcPr>
          <w:p w:rsidR="00BD4AE5" w:rsidRDefault="00BD4AE5">
            <w:pPr>
              <w:pStyle w:val="a3"/>
            </w:pPr>
          </w:p>
        </w:tc>
        <w:tc>
          <w:tcPr>
            <w:tcW w:w="0" w:type="auto"/>
            <w:gridSpan w:val="0"/>
            <w:vMerge/>
          </w:tcPr>
          <w:p w:rsidR="00BD4AE5" w:rsidRDefault="00BD4AE5">
            <w:pPr>
              <w:pStyle w:val="a3"/>
            </w:pPr>
          </w:p>
        </w:tc>
      </w:tr>
      <w:tr w:rsidR="00BD4AE5">
        <w:tc>
          <w:tcPr>
            <w:tcW w:w="0" w:type="auto"/>
          </w:tcPr>
          <w:p w:rsidR="00BD4AE5" w:rsidRDefault="00A20F46">
            <w:pPr>
              <w:pStyle w:val="a3"/>
              <w:jc w:val="center"/>
            </w:pPr>
            <w:r>
              <w:t>C</w:t>
            </w:r>
          </w:p>
        </w:tc>
        <w:tc>
          <w:tcPr>
            <w:tcW w:w="0" w:type="auto"/>
          </w:tcPr>
          <w:p w:rsidR="00BD4AE5" w:rsidRDefault="00A20F46">
            <w:pPr>
              <w:pStyle w:val="a3"/>
              <w:jc w:val="center"/>
            </w:pPr>
            <w:r>
              <w:t>2.0</w:t>
            </w:r>
          </w:p>
        </w:tc>
        <w:tc>
          <w:tcPr>
            <w:tcW w:w="0" w:type="auto"/>
          </w:tcPr>
          <w:p w:rsidR="00BD4AE5" w:rsidRDefault="00A20F46">
            <w:pPr>
              <w:pStyle w:val="a3"/>
              <w:jc w:val="center"/>
            </w:pPr>
            <w:r>
              <w:t>65-69</w:t>
            </w:r>
          </w:p>
        </w:tc>
        <w:tc>
          <w:tcPr>
            <w:tcW w:w="0" w:type="auto"/>
            <w:vMerge w:val="restart"/>
          </w:tcPr>
          <w:p w:rsidR="00BD4AE5" w:rsidRDefault="00A20F46">
            <w:pPr>
              <w:pStyle w:val="a3"/>
              <w:jc w:val="center"/>
            </w:pPr>
            <w:r>
              <w:t>Satisfactory</w:t>
            </w:r>
          </w:p>
        </w:tc>
      </w:tr>
      <w:tr w:rsidR="00BD4AE5">
        <w:tc>
          <w:tcPr>
            <w:tcW w:w="0" w:type="auto"/>
          </w:tcPr>
          <w:p w:rsidR="00BD4AE5" w:rsidRDefault="00A20F46">
            <w:pPr>
              <w:pStyle w:val="a3"/>
              <w:jc w:val="center"/>
            </w:pPr>
            <w:r>
              <w:t>C-</w:t>
            </w:r>
          </w:p>
        </w:tc>
        <w:tc>
          <w:tcPr>
            <w:tcW w:w="0" w:type="auto"/>
          </w:tcPr>
          <w:p w:rsidR="00BD4AE5" w:rsidRDefault="00A20F46">
            <w:pPr>
              <w:pStyle w:val="a3"/>
              <w:jc w:val="center"/>
            </w:pPr>
            <w:r>
              <w:t>1.67</w:t>
            </w:r>
          </w:p>
        </w:tc>
        <w:tc>
          <w:tcPr>
            <w:tcW w:w="0" w:type="auto"/>
          </w:tcPr>
          <w:p w:rsidR="00BD4AE5" w:rsidRDefault="00A20F46">
            <w:pPr>
              <w:pStyle w:val="a3"/>
              <w:jc w:val="center"/>
            </w:pPr>
            <w:r>
              <w:t>60-64</w:t>
            </w:r>
          </w:p>
        </w:tc>
        <w:tc>
          <w:tcPr>
            <w:tcW w:w="0" w:type="auto"/>
            <w:vMerge/>
          </w:tcPr>
          <w:p w:rsidR="00BD4AE5" w:rsidRDefault="00BD4AE5">
            <w:pPr>
              <w:pStyle w:val="a3"/>
            </w:pPr>
          </w:p>
        </w:tc>
        <w:tc>
          <w:tcPr>
            <w:tcW w:w="0" w:type="auto"/>
            <w:gridSpan w:val="0"/>
            <w:vMerge/>
          </w:tcPr>
          <w:p w:rsidR="00BD4AE5" w:rsidRDefault="00BD4AE5">
            <w:pPr>
              <w:pStyle w:val="a3"/>
            </w:pPr>
          </w:p>
        </w:tc>
      </w:tr>
      <w:tr w:rsidR="00BD4AE5">
        <w:tc>
          <w:tcPr>
            <w:tcW w:w="0" w:type="auto"/>
          </w:tcPr>
          <w:p w:rsidR="00BD4AE5" w:rsidRDefault="00A20F46">
            <w:pPr>
              <w:pStyle w:val="a3"/>
              <w:jc w:val="center"/>
            </w:pPr>
            <w:r>
              <w:t>D+</w:t>
            </w:r>
          </w:p>
        </w:tc>
        <w:tc>
          <w:tcPr>
            <w:tcW w:w="0" w:type="auto"/>
          </w:tcPr>
          <w:p w:rsidR="00BD4AE5" w:rsidRDefault="00A20F46">
            <w:pPr>
              <w:pStyle w:val="a3"/>
              <w:jc w:val="center"/>
            </w:pPr>
            <w:r>
              <w:t>1.33</w:t>
            </w:r>
          </w:p>
        </w:tc>
        <w:tc>
          <w:tcPr>
            <w:tcW w:w="0" w:type="auto"/>
          </w:tcPr>
          <w:p w:rsidR="00BD4AE5" w:rsidRDefault="00A20F46">
            <w:pPr>
              <w:pStyle w:val="a3"/>
              <w:jc w:val="center"/>
            </w:pPr>
            <w:r>
              <w:t>55-59</w:t>
            </w:r>
          </w:p>
        </w:tc>
        <w:tc>
          <w:tcPr>
            <w:tcW w:w="0" w:type="auto"/>
            <w:vMerge/>
          </w:tcPr>
          <w:p w:rsidR="00BD4AE5" w:rsidRDefault="00BD4AE5">
            <w:pPr>
              <w:pStyle w:val="a3"/>
            </w:pPr>
          </w:p>
        </w:tc>
        <w:tc>
          <w:tcPr>
            <w:tcW w:w="0" w:type="auto"/>
            <w:gridSpan w:val="0"/>
            <w:vMerge/>
          </w:tcPr>
          <w:p w:rsidR="00BD4AE5" w:rsidRDefault="00BD4AE5">
            <w:pPr>
              <w:pStyle w:val="a3"/>
            </w:pPr>
          </w:p>
        </w:tc>
      </w:tr>
      <w:tr w:rsidR="00BD4AE5">
        <w:tc>
          <w:tcPr>
            <w:tcW w:w="0" w:type="auto"/>
          </w:tcPr>
          <w:p w:rsidR="00BD4AE5" w:rsidRDefault="00A20F46">
            <w:pPr>
              <w:pStyle w:val="a3"/>
              <w:jc w:val="center"/>
            </w:pPr>
            <w:r>
              <w:t>D</w:t>
            </w:r>
          </w:p>
        </w:tc>
        <w:tc>
          <w:tcPr>
            <w:tcW w:w="0" w:type="auto"/>
          </w:tcPr>
          <w:p w:rsidR="00BD4AE5" w:rsidRDefault="00A20F46">
            <w:pPr>
              <w:pStyle w:val="a3"/>
              <w:jc w:val="center"/>
            </w:pPr>
            <w:r>
              <w:t>1.0</w:t>
            </w:r>
          </w:p>
        </w:tc>
        <w:tc>
          <w:tcPr>
            <w:tcW w:w="0" w:type="auto"/>
          </w:tcPr>
          <w:p w:rsidR="00BD4AE5" w:rsidRDefault="00A20F46">
            <w:pPr>
              <w:pStyle w:val="a3"/>
              <w:jc w:val="center"/>
            </w:pPr>
            <w:r>
              <w:t>50-54</w:t>
            </w:r>
          </w:p>
        </w:tc>
        <w:tc>
          <w:tcPr>
            <w:tcW w:w="0" w:type="auto"/>
            <w:vMerge/>
          </w:tcPr>
          <w:p w:rsidR="00BD4AE5" w:rsidRDefault="00BD4AE5">
            <w:pPr>
              <w:pStyle w:val="a3"/>
            </w:pPr>
          </w:p>
        </w:tc>
        <w:tc>
          <w:tcPr>
            <w:tcW w:w="0" w:type="auto"/>
            <w:gridSpan w:val="0"/>
            <w:vMerge/>
          </w:tcPr>
          <w:p w:rsidR="00BD4AE5" w:rsidRDefault="00BD4AE5">
            <w:pPr>
              <w:pStyle w:val="a3"/>
            </w:pPr>
          </w:p>
        </w:tc>
      </w:tr>
      <w:tr w:rsidR="00BD4AE5">
        <w:tc>
          <w:tcPr>
            <w:tcW w:w="0" w:type="auto"/>
          </w:tcPr>
          <w:p w:rsidR="00BD4AE5" w:rsidRDefault="00A20F46">
            <w:pPr>
              <w:pStyle w:val="a3"/>
              <w:jc w:val="center"/>
            </w:pPr>
            <w:r>
              <w:t>FX</w:t>
            </w:r>
          </w:p>
        </w:tc>
        <w:tc>
          <w:tcPr>
            <w:tcW w:w="0" w:type="auto"/>
          </w:tcPr>
          <w:p w:rsidR="00BD4AE5" w:rsidRDefault="00A20F46">
            <w:pPr>
              <w:pStyle w:val="a3"/>
              <w:jc w:val="center"/>
            </w:pPr>
            <w:r>
              <w:t>0.5</w:t>
            </w:r>
          </w:p>
        </w:tc>
        <w:tc>
          <w:tcPr>
            <w:tcW w:w="0" w:type="auto"/>
          </w:tcPr>
          <w:p w:rsidR="00BD4AE5" w:rsidRDefault="00A20F46">
            <w:pPr>
              <w:pStyle w:val="a3"/>
              <w:jc w:val="center"/>
            </w:pPr>
            <w:r>
              <w:t>25-49</w:t>
            </w:r>
          </w:p>
        </w:tc>
        <w:tc>
          <w:tcPr>
            <w:tcW w:w="0" w:type="auto"/>
            <w:vMerge w:val="restart"/>
          </w:tcPr>
          <w:p w:rsidR="00BD4AE5" w:rsidRDefault="00A20F46">
            <w:pPr>
              <w:pStyle w:val="a3"/>
              <w:jc w:val="center"/>
            </w:pPr>
            <w:r>
              <w:t>Unsatisfactory</w:t>
            </w:r>
          </w:p>
        </w:tc>
      </w:tr>
      <w:tr w:rsidR="00BD4AE5">
        <w:tc>
          <w:tcPr>
            <w:tcW w:w="0" w:type="auto"/>
          </w:tcPr>
          <w:p w:rsidR="00BD4AE5" w:rsidRDefault="00A20F46">
            <w:pPr>
              <w:pStyle w:val="a3"/>
              <w:jc w:val="center"/>
            </w:pPr>
            <w:r>
              <w:t>F</w:t>
            </w:r>
          </w:p>
        </w:tc>
        <w:tc>
          <w:tcPr>
            <w:tcW w:w="0" w:type="auto"/>
          </w:tcPr>
          <w:p w:rsidR="00BD4AE5" w:rsidRDefault="00A20F46">
            <w:pPr>
              <w:pStyle w:val="a3"/>
              <w:jc w:val="center"/>
            </w:pPr>
            <w:r>
              <w:t>0</w:t>
            </w:r>
          </w:p>
        </w:tc>
        <w:tc>
          <w:tcPr>
            <w:tcW w:w="0" w:type="auto"/>
          </w:tcPr>
          <w:p w:rsidR="00BD4AE5" w:rsidRDefault="00A20F46">
            <w:pPr>
              <w:pStyle w:val="a3"/>
              <w:jc w:val="center"/>
            </w:pPr>
            <w:r>
              <w:t>0-24</w:t>
            </w:r>
          </w:p>
        </w:tc>
        <w:tc>
          <w:tcPr>
            <w:tcW w:w="0" w:type="auto"/>
            <w:vMerge/>
          </w:tcPr>
          <w:p w:rsidR="00BD4AE5" w:rsidRDefault="00BD4AE5">
            <w:pPr>
              <w:pStyle w:val="a3"/>
            </w:pPr>
          </w:p>
        </w:tc>
        <w:tc>
          <w:tcPr>
            <w:tcW w:w="0" w:type="auto"/>
            <w:gridSpan w:val="0"/>
            <w:vMerge/>
          </w:tcPr>
          <w:p w:rsidR="00BD4AE5" w:rsidRDefault="00BD4AE5">
            <w:pPr>
              <w:pStyle w:val="a3"/>
            </w:pPr>
          </w:p>
        </w:tc>
      </w:tr>
    </w:tbl>
    <w:p w:rsidR="00BD4AE5" w:rsidRDefault="00BD4AE5">
      <w:pPr>
        <w:pStyle w:val="a3"/>
      </w:pPr>
    </w:p>
    <w:p w:rsidR="00BD4AE5" w:rsidRDefault="00A20F46">
      <w:pPr>
        <w:pStyle w:val="a3"/>
        <w:jc w:val="center"/>
      </w:pPr>
      <w:r>
        <w:rPr>
          <w:b/>
        </w:rPr>
        <w:t>4 COURSE POLICY</w:t>
      </w:r>
    </w:p>
    <w:p w:rsidR="00BD4AE5" w:rsidRDefault="00BD4AE5">
      <w:pPr>
        <w:pStyle w:val="a3"/>
      </w:pPr>
    </w:p>
    <w:p w:rsidR="00BD4AE5" w:rsidRDefault="00A20F46">
      <w:pPr>
        <w:pStyle w:val="a3"/>
        <w:ind w:firstLine="567"/>
      </w:pPr>
      <w:r>
        <w:t>Student is required to:</w:t>
      </w:r>
    </w:p>
    <w:p w:rsidR="00BD4AE5" w:rsidRDefault="00A20F46">
      <w:pPr>
        <w:pStyle w:val="a3"/>
        <w:ind w:firstLine="567"/>
      </w:pPr>
      <w:r>
        <w:t>- attending lectures and practical classes according to the schedule is mandatory; - the presence of students in the classroom is checked at the beginning of classes. In case of being late, the student must silently enter the classr</w:t>
      </w:r>
      <w:r>
        <w:t>oom and get involved in the work, and during the break explain to the teacher the reason for being late; - two late arrivals to class are equal to one missed class; - Estimated in points work should be handed over on time. Points are deducted for late subm</w:t>
      </w:r>
      <w:r>
        <w:t xml:space="preserve">issions. Students who have not passed all the tasks are not allowed to take the exam; - re-passing the midterm control by the student, in case of receiving an unsatisfactory grade, is not allowed; - students who have received an average rating Рav = (Р1 + </w:t>
      </w:r>
      <w:r>
        <w:t>Р2)/2 less than 50% are not allowed to take the exam; - mobile phones must be switched off during the lessons; - The student is required to come to class in business attire.</w:t>
      </w:r>
    </w:p>
    <w:p w:rsidR="00BD4AE5" w:rsidRDefault="00BD4AE5">
      <w:pPr>
        <w:pStyle w:val="a3"/>
      </w:pPr>
    </w:p>
    <w:p w:rsidR="00BD4AE5" w:rsidRDefault="00A20F46">
      <w:pPr>
        <w:pStyle w:val="a3"/>
        <w:jc w:val="center"/>
      </w:pPr>
      <w:r>
        <w:rPr>
          <w:b/>
        </w:rPr>
        <w:t>5 RECOMMENDED READING</w:t>
      </w:r>
    </w:p>
    <w:p w:rsidR="00BD4AE5" w:rsidRDefault="00BD4AE5">
      <w:pPr>
        <w:pStyle w:val="a3"/>
      </w:pPr>
    </w:p>
    <w:p w:rsidR="00BD4AE5" w:rsidRDefault="00A20F46">
      <w:pPr>
        <w:pStyle w:val="a3"/>
        <w:jc w:val="center"/>
      </w:pPr>
      <w:r>
        <w:rPr>
          <w:b/>
        </w:rPr>
        <w:t>5.1 Key reading</w:t>
      </w:r>
    </w:p>
    <w:p w:rsidR="00BD4AE5" w:rsidRDefault="00BD4AE5">
      <w:pPr>
        <w:pStyle w:val="a3"/>
      </w:pPr>
    </w:p>
    <w:p w:rsidR="00BD4AE5" w:rsidRDefault="00A20F46">
      <w:pPr>
        <w:pStyle w:val="a3"/>
        <w:ind w:firstLine="567"/>
      </w:pPr>
      <w:r>
        <w:t>1. V.V. Konev Linear algebra and analytic</w:t>
      </w:r>
      <w:r>
        <w:t>al geometry, 20022. -Tomsk.</w:t>
      </w:r>
    </w:p>
    <w:p w:rsidR="00BD4AE5" w:rsidRDefault="00A20F46">
      <w:pPr>
        <w:pStyle w:val="a3"/>
        <w:ind w:firstLine="567"/>
      </w:pPr>
      <w:r>
        <w:t>2. Kaplan W Lewis. Calculus and linear algebra volume 2 vector spaces. University of Michigan.-2010</w:t>
      </w:r>
    </w:p>
    <w:p w:rsidR="00BD4AE5" w:rsidRDefault="00A20F46">
      <w:pPr>
        <w:pStyle w:val="a3"/>
        <w:ind w:firstLine="567"/>
      </w:pPr>
      <w:r>
        <w:t>3. A primer for mathematics competitions [Текст] : textbook / A. Zawaira, G. Hitchcock. - New York : Oxford University Press, 20</w:t>
      </w:r>
      <w:r>
        <w:t>09. - 344 p. - ISBN 978-0-19-953988-8</w:t>
      </w:r>
    </w:p>
    <w:p w:rsidR="00BD4AE5" w:rsidRDefault="00A20F46">
      <w:pPr>
        <w:pStyle w:val="a3"/>
        <w:ind w:firstLine="567"/>
      </w:pPr>
      <w:r>
        <w:t>4. IPR SMART http://www.iprbookshop.ru</w:t>
      </w:r>
    </w:p>
    <w:p w:rsidR="00BD4AE5" w:rsidRDefault="00A20F46">
      <w:pPr>
        <w:pStyle w:val="a3"/>
        <w:ind w:firstLine="567"/>
      </w:pPr>
      <w:r>
        <w:t>5. ScienceDirect - http://www.sciencedirect.com.</w:t>
      </w:r>
    </w:p>
    <w:p w:rsidR="00BD4AE5" w:rsidRDefault="00A20F46">
      <w:pPr>
        <w:pStyle w:val="a3"/>
        <w:ind w:firstLine="567"/>
      </w:pPr>
      <w:r>
        <w:t>6. EBSCO Discovery Service (EDS) - http://search.ebscohost.com</w:t>
      </w:r>
    </w:p>
    <w:p w:rsidR="00BD4AE5" w:rsidRDefault="00BD4AE5">
      <w:pPr>
        <w:pStyle w:val="a3"/>
      </w:pPr>
    </w:p>
    <w:p w:rsidR="00BD4AE5" w:rsidRDefault="00A20F46">
      <w:pPr>
        <w:pStyle w:val="a3"/>
        <w:jc w:val="center"/>
      </w:pPr>
      <w:r>
        <w:rPr>
          <w:b/>
        </w:rPr>
        <w:t>5.2 Further reading</w:t>
      </w:r>
    </w:p>
    <w:p w:rsidR="00BD4AE5" w:rsidRDefault="00BD4AE5">
      <w:pPr>
        <w:pStyle w:val="a3"/>
      </w:pPr>
    </w:p>
    <w:p w:rsidR="00BD4AE5" w:rsidRDefault="00A20F46">
      <w:pPr>
        <w:pStyle w:val="a3"/>
        <w:ind w:firstLine="567"/>
      </w:pPr>
      <w:r>
        <w:t>1. 1. To formulate new scientific problems in</w:t>
      </w:r>
      <w:r>
        <w:t xml:space="preserve"> the field of mathematics; to use modern mathematical methods in solving various problems of science and technology; 2. To formulate new scientific tasks in the field of applying mathematics to solving problems in professional activities.</w:t>
      </w:r>
    </w:p>
    <w:p w:rsidR="00BD4AE5" w:rsidRDefault="00A20F46">
      <w:pPr>
        <w:pStyle w:val="a3"/>
        <w:ind w:firstLine="567"/>
      </w:pPr>
      <w:r>
        <w:t>2. Linear Algebra</w:t>
      </w:r>
      <w:r>
        <w:t xml:space="preserve"> &amp; Geometry. Roman Schubert. University of Bristol.-2012.</w:t>
      </w:r>
    </w:p>
    <w:p w:rsidR="00BD4AE5" w:rsidRDefault="00A20F46">
      <w:pPr>
        <w:pStyle w:val="a3"/>
        <w:ind w:firstLine="567"/>
      </w:pPr>
      <w:r>
        <w:t>3. IPR SMART http://www.iprbookshop.ru</w:t>
      </w:r>
    </w:p>
    <w:p w:rsidR="00BD4AE5" w:rsidRDefault="00A20F46">
      <w:pPr>
        <w:pStyle w:val="a3"/>
        <w:ind w:firstLine="567"/>
      </w:pPr>
      <w:r>
        <w:t>4. ScienceDirect - http://www.sciencedirect.com.</w:t>
      </w:r>
    </w:p>
    <w:p w:rsidR="00BD4AE5" w:rsidRDefault="00A20F46">
      <w:pPr>
        <w:pStyle w:val="a3"/>
        <w:ind w:firstLine="567"/>
      </w:pPr>
      <w:r>
        <w:lastRenderedPageBreak/>
        <w:t>5. EBSCO Discovery Service (EDS) - http://search.ebscohost.com</w:t>
      </w:r>
    </w:p>
    <w:sectPr w:rsidR="00BD4AE5">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F46" w:rsidRDefault="00A20F46">
      <w:pPr>
        <w:spacing w:after="0" w:line="240" w:lineRule="auto"/>
      </w:pPr>
      <w:r>
        <w:separator/>
      </w:r>
    </w:p>
  </w:endnote>
  <w:endnote w:type="continuationSeparator" w:id="0">
    <w:p w:rsidR="00A20F46" w:rsidRDefault="00A2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F46" w:rsidRDefault="00A20F46">
      <w:pPr>
        <w:spacing w:after="0" w:line="240" w:lineRule="auto"/>
      </w:pPr>
      <w:r>
        <w:separator/>
      </w:r>
    </w:p>
  </w:footnote>
  <w:footnote w:type="continuationSeparator" w:id="0">
    <w:p w:rsidR="00A20F46" w:rsidRDefault="00A20F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BD4AE5">
      <w:trPr>
        <w:cantSplit/>
        <w:trHeight w:val="353"/>
      </w:trPr>
      <w:tc>
        <w:tcPr>
          <w:tcW w:w="1129" w:type="dxa"/>
          <w:vMerge w:val="restart"/>
          <w:vAlign w:val="center"/>
        </w:tcPr>
        <w:p w:rsidR="00BD4AE5" w:rsidRDefault="00A20F4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D4AE5" w:rsidRDefault="00A20F46">
          <w:pPr>
            <w:pStyle w:val="a5"/>
          </w:pPr>
          <w:r>
            <w:t>D. SERIKBAYEV EAST KAZAKHSTAN TECHNICAL UNIVERSITY</w:t>
          </w:r>
        </w:p>
      </w:tc>
      <w:tc>
        <w:tcPr>
          <w:tcW w:w="1501" w:type="dxa"/>
          <w:vMerge w:val="restart"/>
          <w:vAlign w:val="center"/>
        </w:tcPr>
        <w:p w:rsidR="00BD4AE5" w:rsidRDefault="00A20F46">
          <w:pPr>
            <w:pStyle w:val="a5"/>
          </w:pPr>
          <w:r>
            <w:t>Page </w:t>
          </w:r>
          <w:r>
            <w:fldChar w:fldCharType="begin"/>
          </w:r>
          <w:r>
            <w:instrText>PAGE</w:instrText>
          </w:r>
          <w:r w:rsidR="00A24A7F">
            <w:fldChar w:fldCharType="separate"/>
          </w:r>
          <w:r w:rsidR="00A24A7F">
            <w:rPr>
              <w:noProof/>
            </w:rPr>
            <w:t>5</w:t>
          </w:r>
          <w:r>
            <w:fldChar w:fldCharType="end"/>
          </w:r>
          <w:r>
            <w:t> of </w:t>
          </w:r>
          <w:r>
            <w:fldChar w:fldCharType="begin"/>
          </w:r>
          <w:r>
            <w:instrText>NUMPAGES</w:instrText>
          </w:r>
          <w:r w:rsidR="00A24A7F">
            <w:fldChar w:fldCharType="separate"/>
          </w:r>
          <w:r w:rsidR="00A24A7F">
            <w:rPr>
              <w:noProof/>
            </w:rPr>
            <w:t>13</w:t>
          </w:r>
          <w:r>
            <w:fldChar w:fldCharType="end"/>
          </w:r>
        </w:p>
      </w:tc>
    </w:tr>
    <w:tr w:rsidR="00BD4AE5">
      <w:trPr>
        <w:cantSplit/>
        <w:trHeight w:val="310"/>
      </w:trPr>
      <w:tc>
        <w:tcPr>
          <w:tcW w:w="1129" w:type="dxa"/>
          <w:vMerge/>
        </w:tcPr>
        <w:p w:rsidR="00BD4AE5" w:rsidRDefault="00BD4AE5">
          <w:pPr>
            <w:pStyle w:val="a3"/>
          </w:pPr>
        </w:p>
      </w:tc>
      <w:tc>
        <w:tcPr>
          <w:tcW w:w="1921" w:type="dxa"/>
          <w:vAlign w:val="center"/>
        </w:tcPr>
        <w:p w:rsidR="00BD4AE5" w:rsidRDefault="00A20F46">
          <w:pPr>
            <w:pStyle w:val="a5"/>
          </w:pPr>
          <w:r>
            <w:t>Integrated management system</w:t>
          </w:r>
        </w:p>
      </w:tc>
      <w:tc>
        <w:tcPr>
          <w:tcW w:w="0" w:type="auto"/>
          <w:vAlign w:val="center"/>
        </w:tcPr>
        <w:p w:rsidR="00BD4AE5" w:rsidRDefault="00A20F46">
          <w:pPr>
            <w:pStyle w:val="a5"/>
          </w:pPr>
          <w:r>
            <w:t>I EKTU 026-III-2024</w:t>
          </w:r>
        </w:p>
        <w:p w:rsidR="00BD4AE5" w:rsidRDefault="00A20F46">
          <w:pPr>
            <w:pStyle w:val="a5"/>
          </w:pPr>
          <w:r>
            <w:t>Development and design of a curriculum (Syllabus) in the JSC «D. Serikbayev EKTU»</w:t>
          </w:r>
        </w:p>
      </w:tc>
      <w:tc>
        <w:tcPr>
          <w:tcW w:w="1501" w:type="dxa"/>
          <w:vMerge/>
        </w:tcPr>
        <w:p w:rsidR="00BD4AE5" w:rsidRDefault="00BD4AE5">
          <w:pPr>
            <w:pStyle w:val="a3"/>
          </w:pPr>
        </w:p>
      </w:tc>
    </w:tr>
  </w:tbl>
  <w:p w:rsidR="00BD4AE5" w:rsidRDefault="00BD4AE5">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B77BF"/>
    <w:multiLevelType w:val="hybridMultilevel"/>
    <w:tmpl w:val="63784BD8"/>
    <w:lvl w:ilvl="0" w:tplc="4CE20796">
      <w:start w:val="1"/>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D4AE5"/>
    <w:rsid w:val="00A20F46"/>
    <w:rsid w:val="00A24A7F"/>
    <w:rsid w:val="00BD4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24A7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24A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2892</Words>
  <Characters>16490</Characters>
  <Application>Microsoft Office Word</Application>
  <DocSecurity>0</DocSecurity>
  <Lines>137</Lines>
  <Paragraphs>38</Paragraphs>
  <ScaleCrop>false</ScaleCrop>
  <Company/>
  <LinksUpToDate>false</LinksUpToDate>
  <CharactersWithSpaces>19344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2</cp:revision>
  <dcterms:created xsi:type="dcterms:W3CDTF">2025-10-02T09:49:00Z</dcterms:created>
  <dcterms:modified xsi:type="dcterms:W3CDTF">2025-10-02T09:58:00Z</dcterms:modified>
</cp:coreProperties>
</file>